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468ED0" w14:textId="77777777" w:rsidR="006B0F58" w:rsidRDefault="006B0F58">
      <w:pPr>
        <w:pStyle w:val="paragraph"/>
        <w:spacing w:beforeAutospacing="0" w:afterAutospacing="0"/>
        <w:ind w:left="4320" w:firstLine="720"/>
        <w:textAlignment w:val="baseline"/>
        <w:rPr>
          <w:rFonts w:ascii="Segoe UI" w:hAnsi="Segoe UI" w:cs="Segoe UI"/>
          <w:sz w:val="18"/>
          <w:szCs w:val="18"/>
        </w:rPr>
      </w:pPr>
    </w:p>
    <w:p w14:paraId="1CE192B6" w14:textId="77777777" w:rsidR="006B0F58" w:rsidRDefault="003F02A3">
      <w:pPr>
        <w:spacing w:line="276" w:lineRule="auto"/>
        <w:jc w:val="center"/>
        <w:rPr>
          <w:b/>
          <w:caps/>
        </w:rPr>
      </w:pPr>
      <w:r>
        <w:rPr>
          <w:b/>
          <w:caps/>
        </w:rPr>
        <w:t>PASLAUGŲ pirkimo</w:t>
      </w:r>
      <w:r>
        <w:rPr>
          <w:rFonts w:eastAsia="Arial"/>
        </w:rPr>
        <w:t>–</w:t>
      </w:r>
      <w:r>
        <w:rPr>
          <w:b/>
          <w:caps/>
        </w:rPr>
        <w:t>pardavimo sutarties Bendrosios sąlygos</w:t>
      </w:r>
    </w:p>
    <w:p w14:paraId="14C61F18" w14:textId="77777777" w:rsidR="006B0F58" w:rsidRDefault="006B0F58">
      <w:pPr>
        <w:spacing w:line="276" w:lineRule="auto"/>
        <w:jc w:val="center"/>
      </w:pPr>
    </w:p>
    <w:p w14:paraId="0FA3A06E" w14:textId="77777777" w:rsidR="006B0F58" w:rsidRDefault="003F02A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34E6518" w14:textId="77777777" w:rsidR="006B0F58" w:rsidRDefault="006B0F58">
      <w:pPr>
        <w:keepNext/>
        <w:keepLines/>
        <w:tabs>
          <w:tab w:val="left" w:pos="426"/>
        </w:tabs>
        <w:spacing w:line="276" w:lineRule="auto"/>
        <w:jc w:val="both"/>
        <w:rPr>
          <w:rFonts w:eastAsia="Cambria"/>
          <w:b/>
          <w:bCs/>
          <w:caps/>
          <w14:numSpacing w14:val="tabular"/>
        </w:rPr>
      </w:pPr>
    </w:p>
    <w:p w14:paraId="418907FC" w14:textId="77777777" w:rsidR="006B0F58" w:rsidRDefault="003F02A3">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1042637" w14:textId="77777777" w:rsidR="006B0F58" w:rsidRDefault="006B0F5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573AD363" w14:textId="77777777" w:rsidR="006B0F58" w:rsidRDefault="003F02A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6CC5AC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C347A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6A0B6D3"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E92785E" w14:textId="77777777" w:rsidR="006B0F58" w:rsidRDefault="003F02A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420A56F" w14:textId="77777777" w:rsidR="006B0F58" w:rsidRDefault="003F02A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37773C3" w14:textId="77777777" w:rsidR="006B0F58" w:rsidRDefault="003F02A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w:t>
      </w:r>
      <w:r>
        <w:rPr>
          <w:rFonts w:eastAsia="Arial"/>
          <w:szCs w:val="24"/>
        </w:rPr>
        <w:t>, arba apskritai nebūtų tų Paslaugų pirkęs, arba nebūtų už Paslaugas mokėjęs tokio dydžio kainos;</w:t>
      </w:r>
    </w:p>
    <w:p w14:paraId="18A0AA8D" w14:textId="77777777" w:rsidR="006B0F58" w:rsidRDefault="003F02A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6BBAB3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A4BF44"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34A5C75"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6C9DCA8"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922DF18"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9D548D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657ADD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CB47C6E" w14:textId="77777777" w:rsidR="006B0F58" w:rsidRDefault="003F02A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3163658" w14:textId="77777777" w:rsidR="006B0F58" w:rsidRDefault="003F02A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62F9228"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A06C73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116ADFF" w14:textId="77777777" w:rsidR="006B0F58" w:rsidRDefault="003F02A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E1DCC53" w14:textId="77777777" w:rsidR="006B0F58" w:rsidRDefault="003F02A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834914C"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73B70844" w14:textId="77777777" w:rsidR="006B0F58" w:rsidRDefault="003F02A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FC51BFA" w14:textId="77777777" w:rsidR="006B0F58" w:rsidRDefault="006B0F58">
      <w:pPr>
        <w:keepNext/>
        <w:keepLines/>
        <w:tabs>
          <w:tab w:val="left" w:pos="567"/>
        </w:tabs>
        <w:spacing w:line="276" w:lineRule="auto"/>
        <w:ind w:left="792"/>
        <w:jc w:val="both"/>
        <w:rPr>
          <w:rFonts w:eastAsia="Cambria"/>
          <w:b/>
          <w:bCs/>
          <w14:numSpacing w14:val="tabular"/>
        </w:rPr>
      </w:pPr>
    </w:p>
    <w:p w14:paraId="57CF28A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57588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 xml:space="preserve">Jei Bendrosios sąlygos ir (ar) Specialiosios sąlygos prieštarauja VPĮ ir kitų teisės aktų reikalavimams, taikomos VPĮ ir kitų teisės aktų </w:t>
      </w:r>
      <w:r>
        <w:rPr>
          <w:rFonts w:eastAsia="Arial"/>
        </w:rPr>
        <w:t>nuostatos.</w:t>
      </w:r>
    </w:p>
    <w:p w14:paraId="4EECD07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057A3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32F1AF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129BD5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950622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BD265E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w:t>
      </w:r>
      <w:r>
        <w:rPr>
          <w:rFonts w:eastAsia="Arial"/>
        </w:rPr>
        <w:t>pranešimą, įspėjimą arba atsakymą Bendrosiose ir (ar) Specialiosiose sąlygose nustatyta tvarka.</w:t>
      </w:r>
    </w:p>
    <w:p w14:paraId="519D4DA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AB8D29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74ADC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7A3C400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470387B"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1033C9E3" w14:textId="77777777" w:rsidR="006B0F58" w:rsidRDefault="003F02A3">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DD4BF0A" w14:textId="77777777" w:rsidR="006B0F58" w:rsidRDefault="006B0F5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55B1B79A"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DDD680A" w14:textId="77777777" w:rsidR="006B0F58" w:rsidRDefault="003F02A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1ECF9FC" w14:textId="77777777" w:rsidR="006B0F58" w:rsidRDefault="003F02A3">
      <w:pPr>
        <w:tabs>
          <w:tab w:val="left" w:pos="709"/>
        </w:tabs>
        <w:spacing w:line="276" w:lineRule="auto"/>
        <w:jc w:val="both"/>
        <w:outlineLvl w:val="2"/>
        <w:rPr>
          <w:rFonts w:eastAsia="Trebuchet MS"/>
          <w:bCs/>
        </w:rPr>
      </w:pPr>
      <w:r>
        <w:rPr>
          <w:rFonts w:eastAsia="Trebuchet MS"/>
          <w:bCs/>
        </w:rPr>
        <w:t>1.3.1.2. Specialiosios sąlygos;</w:t>
      </w:r>
    </w:p>
    <w:p w14:paraId="0B3F14CA" w14:textId="77777777" w:rsidR="006B0F58" w:rsidRDefault="003F02A3">
      <w:pPr>
        <w:tabs>
          <w:tab w:val="left" w:pos="709"/>
        </w:tabs>
        <w:spacing w:line="276" w:lineRule="auto"/>
        <w:jc w:val="both"/>
        <w:outlineLvl w:val="2"/>
        <w:rPr>
          <w:rFonts w:eastAsia="Trebuchet MS"/>
          <w:bCs/>
        </w:rPr>
      </w:pPr>
      <w:r>
        <w:rPr>
          <w:rFonts w:eastAsia="Trebuchet MS"/>
          <w:bCs/>
        </w:rPr>
        <w:t>1.3.1.3. Bendrosios sąlygos;</w:t>
      </w:r>
    </w:p>
    <w:p w14:paraId="0E0D2D80" w14:textId="77777777" w:rsidR="006B0F58" w:rsidRDefault="003F02A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A97501B" w14:textId="77777777" w:rsidR="006B0F58" w:rsidRDefault="003F02A3">
      <w:pPr>
        <w:tabs>
          <w:tab w:val="left" w:pos="709"/>
        </w:tabs>
        <w:spacing w:line="276" w:lineRule="auto"/>
        <w:jc w:val="both"/>
        <w:outlineLvl w:val="2"/>
        <w:rPr>
          <w:rFonts w:eastAsia="Trebuchet MS"/>
          <w:bCs/>
        </w:rPr>
      </w:pPr>
      <w:r>
        <w:rPr>
          <w:rFonts w:eastAsia="Trebuchet MS"/>
          <w:bCs/>
        </w:rPr>
        <w:t>1.3.1.5. Pasiūlymas;</w:t>
      </w:r>
    </w:p>
    <w:p w14:paraId="09E8F607" w14:textId="77777777" w:rsidR="006B0F58" w:rsidRDefault="003F02A3">
      <w:pPr>
        <w:tabs>
          <w:tab w:val="left" w:pos="709"/>
        </w:tabs>
        <w:spacing w:line="276" w:lineRule="auto"/>
        <w:jc w:val="both"/>
        <w:outlineLvl w:val="2"/>
        <w:rPr>
          <w:rFonts w:eastAsia="Trebuchet MS"/>
          <w:bCs/>
        </w:rPr>
      </w:pPr>
      <w:r>
        <w:rPr>
          <w:rFonts w:eastAsia="Trebuchet MS"/>
          <w:bCs/>
        </w:rPr>
        <w:t xml:space="preserve">1.3.1.6. Kiti </w:t>
      </w:r>
      <w:r>
        <w:rPr>
          <w:rFonts w:eastAsia="Trebuchet MS"/>
          <w:bCs/>
        </w:rPr>
        <w:t>Specialiosiose sąlygose išvardinti priedai.</w:t>
      </w:r>
    </w:p>
    <w:p w14:paraId="49331254"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7530BAA"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7F348D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B3EDA11"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25409638"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FA63B" w14:textId="77777777" w:rsidR="006B0F58" w:rsidRDefault="006B0F58">
      <w:pPr>
        <w:keepNext/>
        <w:keepLines/>
        <w:widowControl w:val="0"/>
        <w:tabs>
          <w:tab w:val="left" w:pos="284"/>
          <w:tab w:val="left" w:pos="567"/>
          <w:tab w:val="left" w:pos="851"/>
          <w:tab w:val="left" w:pos="992"/>
          <w:tab w:val="left" w:pos="1134"/>
        </w:tabs>
        <w:spacing w:line="276" w:lineRule="auto"/>
        <w:jc w:val="both"/>
        <w:rPr>
          <w:rFonts w:eastAsia="Arial"/>
          <w:b/>
          <w:caps/>
        </w:rPr>
      </w:pPr>
    </w:p>
    <w:p w14:paraId="6E28EEA3" w14:textId="77777777" w:rsidR="006B0F58" w:rsidRDefault="003F02A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357CED0" w14:textId="77777777" w:rsidR="006B0F58" w:rsidRDefault="003F02A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w:t>
      </w:r>
      <w:r>
        <w:rPr>
          <w:rFonts w:eastAsia="Arial"/>
        </w:rPr>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14:paraId="4AA5D51B" w14:textId="77777777" w:rsidR="006B0F58" w:rsidRDefault="003F02A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6ED5AF4" w14:textId="77777777" w:rsidR="006B0F58" w:rsidRDefault="006B0F58">
      <w:pPr>
        <w:widowControl w:val="0"/>
        <w:tabs>
          <w:tab w:val="left" w:pos="426"/>
          <w:tab w:val="left" w:pos="567"/>
          <w:tab w:val="left" w:pos="851"/>
          <w:tab w:val="left" w:pos="992"/>
          <w:tab w:val="left" w:pos="1134"/>
        </w:tabs>
        <w:spacing w:line="276" w:lineRule="auto"/>
        <w:jc w:val="both"/>
        <w:rPr>
          <w:rFonts w:eastAsia="Arial"/>
        </w:rPr>
      </w:pPr>
    </w:p>
    <w:p w14:paraId="6AC71CED"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3ADAB94" w14:textId="77777777" w:rsidR="006B0F58" w:rsidRDefault="006B0F58">
      <w:pPr>
        <w:keepNext/>
        <w:keepLines/>
        <w:widowControl w:val="0"/>
        <w:tabs>
          <w:tab w:val="left" w:pos="284"/>
          <w:tab w:val="left" w:pos="567"/>
          <w:tab w:val="left" w:pos="851"/>
          <w:tab w:val="left" w:pos="992"/>
          <w:tab w:val="left" w:pos="1134"/>
        </w:tabs>
        <w:spacing w:line="276" w:lineRule="auto"/>
        <w:rPr>
          <w:rFonts w:eastAsia="Arial"/>
          <w:b/>
          <w:caps/>
        </w:rPr>
      </w:pPr>
    </w:p>
    <w:p w14:paraId="689C33CA" w14:textId="77777777" w:rsidR="006B0F58" w:rsidRDefault="003F02A3">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 xml:space="preserve">Kvalifikacija ir kiti Tiekėjo </w:t>
      </w:r>
      <w:r>
        <w:rPr>
          <w:rFonts w:eastAsia="Arial"/>
          <w:b/>
        </w:rPr>
        <w:t>pasiūlymu prisiimti įsipareigojimai</w:t>
      </w:r>
    </w:p>
    <w:p w14:paraId="4B7BC34B" w14:textId="77777777" w:rsidR="006B0F58" w:rsidRDefault="006B0F5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65FFF833"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pajėgumus) įvykdyti Sutarties </w:t>
      </w:r>
      <w:r>
        <w:rPr>
          <w:rFonts w:eastAsia="Cambria"/>
        </w:rPr>
        <w:t>reikalavimus:</w:t>
      </w:r>
    </w:p>
    <w:p w14:paraId="27E1A23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618916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78E5D6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BA21B7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504CFB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4A27D3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8ABAFD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853EF7"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bCs/>
        </w:rPr>
      </w:pPr>
    </w:p>
    <w:p w14:paraId="0BCD799A"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4BEC3B0"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bCs/>
        </w:rPr>
      </w:pPr>
    </w:p>
    <w:p w14:paraId="0566205E" w14:textId="77777777" w:rsidR="006B0F58" w:rsidRDefault="003F02A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F45911" w14:textId="77777777" w:rsidR="006B0F58" w:rsidRDefault="003F02A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E09AD6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44D31AB" w14:textId="77777777" w:rsidR="006B0F58" w:rsidRDefault="003F02A3">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0770EEA" w14:textId="77777777" w:rsidR="006B0F58" w:rsidRDefault="003F02A3">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Jei Tiekėjas pasitelkia naują subtiekėją arba </w:t>
      </w:r>
      <w:r>
        <w:rPr>
          <w:rFonts w:eastAsia="Cambria"/>
          <w:shd w:val="clear" w:color="auto" w:fill="FFFFFF"/>
        </w:rPr>
        <w:t>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nebūti registruotu (nuolat gyvenančiu ar turinčiu pilietybę) nepatiki</w:t>
      </w:r>
      <w:r>
        <w:rPr>
          <w:rFonts w:eastAsia="Arial"/>
          <w:shd w:val="clear" w:color="auto" w:fill="FFFFFF"/>
        </w:rPr>
        <w:t xml:space="preserve">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283FDC7" w14:textId="77777777" w:rsidR="006B0F58" w:rsidRDefault="003F02A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CAB7BCE" w14:textId="77777777" w:rsidR="006B0F58" w:rsidRDefault="003F02A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9B976BD" w14:textId="77777777" w:rsidR="006B0F58" w:rsidRDefault="003F02A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0CEF87" w14:textId="77777777" w:rsidR="006B0F58" w:rsidRDefault="003F02A3">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w:t>
      </w:r>
      <w:r>
        <w:rPr>
          <w:rFonts w:eastAsia="Arial"/>
          <w:shd w:val="clear" w:color="auto" w:fill="FFFFFF"/>
        </w:rPr>
        <w:t>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w:t>
      </w:r>
      <w:r>
        <w:rPr>
          <w:rFonts w:eastAsia="Cambria"/>
        </w:rPr>
        <w:t>siejama Sutarties dalimi.</w:t>
      </w:r>
    </w:p>
    <w:p w14:paraId="2A4DD0BB" w14:textId="77777777" w:rsidR="006B0F58" w:rsidRDefault="003F02A3">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64D62BD" w14:textId="77777777" w:rsidR="006B0F58" w:rsidRDefault="003F02A3">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1D1A71A" w14:textId="77777777" w:rsidR="006B0F58" w:rsidRDefault="003F02A3">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4845C" w14:textId="77777777" w:rsidR="006B0F58" w:rsidRDefault="003F02A3">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F569730" w14:textId="77777777" w:rsidR="006B0F58" w:rsidRDefault="003F02A3">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7F2D724" w14:textId="77777777" w:rsidR="006B0F58" w:rsidRDefault="003F02A3">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345D97" w14:textId="77777777" w:rsidR="006B0F58" w:rsidRDefault="003F02A3">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65F737B4" w14:textId="77777777" w:rsidR="006B0F58" w:rsidRDefault="003F02A3">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820EA07" w14:textId="77777777" w:rsidR="006B0F58" w:rsidRDefault="003F02A3">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1BEEF21" w14:textId="77777777" w:rsidR="006B0F58" w:rsidRDefault="003F02A3">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4E87DA3" w14:textId="77777777" w:rsidR="006B0F58" w:rsidRDefault="003F02A3">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62895FB" w14:textId="77777777" w:rsidR="006B0F58" w:rsidRDefault="003F02A3">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E0E9EC4" w14:textId="77777777" w:rsidR="006B0F58" w:rsidRDefault="003F02A3">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EDA437" w14:textId="77777777" w:rsidR="006B0F58" w:rsidRDefault="006B0F58">
      <w:pPr>
        <w:widowControl w:val="0"/>
        <w:tabs>
          <w:tab w:val="left" w:pos="567"/>
          <w:tab w:val="left" w:pos="851"/>
          <w:tab w:val="left" w:pos="992"/>
          <w:tab w:val="left" w:pos="1134"/>
        </w:tabs>
        <w:spacing w:line="276" w:lineRule="auto"/>
        <w:jc w:val="both"/>
        <w:rPr>
          <w:rFonts w:eastAsia="Cambria"/>
          <w:b/>
          <w:bCs/>
          <w:shd w:val="clear" w:color="auto" w:fill="FFFFFF"/>
        </w:rPr>
      </w:pPr>
    </w:p>
    <w:p w14:paraId="34C191BF" w14:textId="77777777" w:rsidR="006B0F58" w:rsidRDefault="003F02A3">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10115F8" w14:textId="77777777" w:rsidR="006B0F58" w:rsidRDefault="006B0F58">
      <w:pPr>
        <w:widowControl w:val="0"/>
        <w:tabs>
          <w:tab w:val="left" w:pos="567"/>
        </w:tabs>
        <w:spacing w:line="276" w:lineRule="auto"/>
        <w:jc w:val="both"/>
        <w:rPr>
          <w:rFonts w:eastAsia="Cambria"/>
          <w:b/>
          <w:bCs/>
        </w:rPr>
      </w:pPr>
    </w:p>
    <w:p w14:paraId="21B48CCF" w14:textId="77777777" w:rsidR="006B0F58" w:rsidRDefault="003F02A3">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Pr>
          <w:rFonts w:eastAsia="Cambria"/>
          <w:shd w:val="clear" w:color="auto" w:fill="FFFFFF"/>
        </w:rPr>
        <w:t>rio sunki finansinė būklė, lemianti Sutarties nevykdymą ir (ar) atsisakymą ją vykdyti ar atsirado kitos nenumatytos objektyvios priežastys, lemiančios Partnerio pasitraukimą iš jungtinės veiklos sutarties.</w:t>
      </w:r>
    </w:p>
    <w:p w14:paraId="268AA024"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F2E5A3C"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0488721"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974B839"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CC1985"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eastAsia="Cambria"/>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9FBC4FF" w14:textId="77777777" w:rsidR="006B0F58" w:rsidRDefault="003F02A3">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C112EA" w14:textId="77777777" w:rsidR="006B0F58" w:rsidRDefault="006B0F58">
      <w:pPr>
        <w:widowControl w:val="0"/>
        <w:tabs>
          <w:tab w:val="left" w:pos="567"/>
          <w:tab w:val="left" w:pos="851"/>
          <w:tab w:val="left" w:pos="992"/>
          <w:tab w:val="left" w:pos="1134"/>
        </w:tabs>
        <w:spacing w:line="276" w:lineRule="auto"/>
        <w:jc w:val="both"/>
        <w:rPr>
          <w:rFonts w:eastAsia="Cambria"/>
          <w:b/>
          <w:bCs/>
        </w:rPr>
      </w:pPr>
    </w:p>
    <w:p w14:paraId="7BFF538A"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34C3FE"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3C4FA3E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 xml:space="preserve">Subtiekėjams </w:t>
      </w:r>
      <w:r>
        <w:rPr>
          <w:rFonts w:eastAsia="Arial"/>
          <w:shd w:val="clear" w:color="auto" w:fill="FFFFFF"/>
        </w:rPr>
        <w:t>pageidaujant, Pirkėjas su jais atsiskaitys tiesiogiai. Pirkėjas numato tiesioginio atsiskaitymo galimybę su Sutartyje nurodytais subtiekėjais tokiomis sąlygomis ir tvarka:</w:t>
      </w:r>
    </w:p>
    <w:p w14:paraId="564F39A5"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8634449"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33F7A16"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53B8877"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7EF1B58" w14:textId="77777777" w:rsidR="006B0F58" w:rsidRDefault="006B0F58">
      <w:pPr>
        <w:widowControl w:val="0"/>
        <w:tabs>
          <w:tab w:val="left" w:pos="567"/>
          <w:tab w:val="left" w:pos="851"/>
          <w:tab w:val="left" w:pos="992"/>
          <w:tab w:val="left" w:pos="1134"/>
        </w:tabs>
        <w:spacing w:line="276" w:lineRule="auto"/>
        <w:jc w:val="both"/>
        <w:rPr>
          <w:rFonts w:eastAsia="Cambria"/>
          <w:b/>
          <w:bCs/>
        </w:rPr>
      </w:pPr>
    </w:p>
    <w:p w14:paraId="4AF8B7D7" w14:textId="77777777" w:rsidR="006B0F58" w:rsidRDefault="003F02A3">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2B187C6" w14:textId="77777777" w:rsidR="006B0F58" w:rsidRDefault="006B0F58">
      <w:pPr>
        <w:widowControl w:val="0"/>
        <w:tabs>
          <w:tab w:val="left" w:pos="567"/>
          <w:tab w:val="left" w:pos="851"/>
          <w:tab w:val="left" w:pos="992"/>
          <w:tab w:val="left" w:pos="1134"/>
        </w:tabs>
        <w:spacing w:line="276" w:lineRule="auto"/>
        <w:jc w:val="both"/>
        <w:rPr>
          <w:rFonts w:eastAsia="Arial"/>
          <w:b/>
          <w:smallCaps/>
        </w:rPr>
      </w:pPr>
    </w:p>
    <w:p w14:paraId="2FB29A83"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1DE566C" w14:textId="77777777" w:rsidR="006B0F58" w:rsidRDefault="006B0F58">
      <w:pPr>
        <w:keepNext/>
        <w:keepLines/>
        <w:widowControl w:val="0"/>
        <w:tabs>
          <w:tab w:val="left" w:pos="567"/>
          <w:tab w:val="left" w:pos="851"/>
          <w:tab w:val="left" w:pos="992"/>
          <w:tab w:val="left" w:pos="1134"/>
        </w:tabs>
        <w:spacing w:line="276" w:lineRule="auto"/>
        <w:outlineLvl w:val="1"/>
        <w:rPr>
          <w:rFonts w:eastAsia="Arial"/>
          <w:b/>
        </w:rPr>
      </w:pPr>
    </w:p>
    <w:p w14:paraId="79A66E5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0E3B1E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A2C007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519EAFC" w14:textId="77777777" w:rsidR="006B0F58" w:rsidRDefault="006B0F58">
      <w:pPr>
        <w:widowControl w:val="0"/>
        <w:tabs>
          <w:tab w:val="left" w:pos="567"/>
          <w:tab w:val="left" w:pos="851"/>
          <w:tab w:val="left" w:pos="992"/>
          <w:tab w:val="left" w:pos="1134"/>
        </w:tabs>
        <w:spacing w:line="276" w:lineRule="auto"/>
        <w:ind w:firstLine="53"/>
        <w:jc w:val="both"/>
        <w:rPr>
          <w:rFonts w:eastAsia="Arial"/>
          <w:b/>
          <w:bCs/>
        </w:rPr>
      </w:pPr>
    </w:p>
    <w:p w14:paraId="0E589520"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75D9C5A"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5D441D95"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w:t>
      </w:r>
      <w:r>
        <w:rPr>
          <w:rFonts w:eastAsia="Arial"/>
        </w:rPr>
        <w:t>privalo paskirti kontaktinį asmenį, atsakingą už Sutarties vykdymą (pavyzdžiui, Paslaugų rezultato priėmimą, Užsakymų teikimą ir gavimą ir kt.), ir nurodyti jų kontaktinius duomenis Specialiosiose sąlygose.</w:t>
      </w:r>
    </w:p>
    <w:p w14:paraId="192FC4C2"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89C01F8"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4046979" w14:textId="77777777" w:rsidR="006B0F58" w:rsidRDefault="006B0F58">
      <w:pPr>
        <w:widowControl w:val="0"/>
        <w:tabs>
          <w:tab w:val="left" w:pos="567"/>
          <w:tab w:val="left" w:pos="709"/>
          <w:tab w:val="left" w:pos="851"/>
          <w:tab w:val="left" w:pos="992"/>
          <w:tab w:val="left" w:pos="1134"/>
        </w:tabs>
        <w:spacing w:line="276" w:lineRule="auto"/>
        <w:jc w:val="both"/>
        <w:rPr>
          <w:rFonts w:eastAsia="Arial"/>
          <w:b/>
          <w:bCs/>
        </w:rPr>
      </w:pPr>
    </w:p>
    <w:p w14:paraId="684F33C0"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1814310" w14:textId="77777777" w:rsidR="006B0F58" w:rsidRDefault="006B0F5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16F68F63"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Pirkėjas, </w:t>
      </w:r>
      <w:r>
        <w:rPr>
          <w:rFonts w:eastAsia="Arial"/>
        </w:rPr>
        <w:t>vadovaudamasis jomis, galėtų tinkamai naudotis Paslaugų rezultatu.</w:t>
      </w:r>
    </w:p>
    <w:p w14:paraId="0BE782E3"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95019A"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E6B4132" w14:textId="77777777" w:rsidR="006B0F58" w:rsidRDefault="006B0F58">
      <w:pPr>
        <w:widowControl w:val="0"/>
        <w:tabs>
          <w:tab w:val="left" w:pos="567"/>
          <w:tab w:val="left" w:pos="709"/>
          <w:tab w:val="left" w:pos="851"/>
          <w:tab w:val="left" w:pos="992"/>
          <w:tab w:val="left" w:pos="1134"/>
        </w:tabs>
        <w:spacing w:line="276" w:lineRule="auto"/>
        <w:jc w:val="both"/>
        <w:rPr>
          <w:rFonts w:eastAsia="Arial"/>
          <w:b/>
          <w:bCs/>
        </w:rPr>
      </w:pPr>
    </w:p>
    <w:p w14:paraId="63B0E33E"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40AB7B0" w14:textId="77777777" w:rsidR="006B0F58" w:rsidRDefault="006B0F58">
      <w:pPr>
        <w:keepNext/>
        <w:keepLines/>
        <w:widowControl w:val="0"/>
        <w:tabs>
          <w:tab w:val="left" w:pos="426"/>
          <w:tab w:val="left" w:pos="567"/>
          <w:tab w:val="left" w:pos="851"/>
          <w:tab w:val="left" w:pos="992"/>
          <w:tab w:val="left" w:pos="1134"/>
        </w:tabs>
        <w:spacing w:line="276" w:lineRule="auto"/>
        <w:rPr>
          <w:rFonts w:eastAsia="Arial"/>
          <w:b/>
          <w:caps/>
        </w:rPr>
      </w:pPr>
    </w:p>
    <w:p w14:paraId="7A359F9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378C90" w14:textId="77777777" w:rsidR="006B0F58" w:rsidRDefault="006B0F58">
      <w:pPr>
        <w:keepNext/>
        <w:keepLines/>
        <w:widowControl w:val="0"/>
        <w:tabs>
          <w:tab w:val="left" w:pos="567"/>
          <w:tab w:val="left" w:pos="851"/>
          <w:tab w:val="left" w:pos="992"/>
          <w:tab w:val="left" w:pos="1134"/>
        </w:tabs>
        <w:spacing w:line="276" w:lineRule="auto"/>
        <w:outlineLvl w:val="1"/>
        <w:rPr>
          <w:rFonts w:eastAsia="Arial"/>
          <w:b/>
        </w:rPr>
      </w:pPr>
    </w:p>
    <w:p w14:paraId="4C18592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14:paraId="5D20720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0C42A8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409F38C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7531B8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545BC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15157DA"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08A4246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148371"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5A035699"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atitinkančias </w:t>
      </w:r>
      <w:r>
        <w:rPr>
          <w:rFonts w:eastAsia="Arial"/>
        </w:rPr>
        <w:t>Paslaugas priimti. Paslaugos turi būti suteiktos Specialiosiose sąlygose nurodytu būdu ir terminais.</w:t>
      </w:r>
    </w:p>
    <w:p w14:paraId="4D1E0F89"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46E073"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B1D61E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42021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56C2B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w:t>
      </w:r>
      <w:r>
        <w:rPr>
          <w:rFonts w:eastAsia="Arial"/>
        </w:rPr>
        <w:t>(arba išsiųsti) Defektų aktą Tiekėjui dėl netinkamų Paslaugų ar jų dalies.</w:t>
      </w:r>
    </w:p>
    <w:p w14:paraId="1777925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136A4A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w:t>
      </w:r>
      <w:r>
        <w:rPr>
          <w:rFonts w:eastAsia="Arial"/>
        </w:rPr>
        <w:t>gų trūkumų pašalinimo terminus, taikomos Bendrųjų sąlygų 7.4 poskyrio „Pirkėjo teisės, Tiekėjui nepašalinus Paslaugų trūkumų“ nuostatos.</w:t>
      </w:r>
    </w:p>
    <w:p w14:paraId="085723E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12087C0E"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A8BEE97"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54CF7F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4D181CB" w14:textId="77777777" w:rsidR="006B0F58" w:rsidRDefault="006B0F58">
      <w:pPr>
        <w:widowControl w:val="0"/>
        <w:tabs>
          <w:tab w:val="left" w:pos="567"/>
          <w:tab w:val="left" w:pos="709"/>
          <w:tab w:val="left" w:pos="851"/>
          <w:tab w:val="left" w:pos="992"/>
          <w:tab w:val="left" w:pos="1134"/>
        </w:tabs>
        <w:spacing w:line="276" w:lineRule="auto"/>
        <w:jc w:val="both"/>
        <w:rPr>
          <w:rFonts w:eastAsia="Arial"/>
          <w:b/>
          <w:bCs/>
        </w:rPr>
      </w:pPr>
    </w:p>
    <w:p w14:paraId="346D1207"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75962BE" w14:textId="77777777" w:rsidR="006B0F58" w:rsidRDefault="006B0F58">
      <w:pPr>
        <w:keepNext/>
        <w:keepLines/>
        <w:widowControl w:val="0"/>
        <w:tabs>
          <w:tab w:val="left" w:pos="567"/>
          <w:tab w:val="left" w:pos="851"/>
          <w:tab w:val="left" w:pos="992"/>
          <w:tab w:val="left" w:pos="1134"/>
        </w:tabs>
        <w:spacing w:line="276" w:lineRule="auto"/>
        <w:outlineLvl w:val="1"/>
        <w:rPr>
          <w:rFonts w:eastAsia="Arial"/>
          <w:b/>
          <w:bCs/>
        </w:rPr>
      </w:pPr>
    </w:p>
    <w:p w14:paraId="1B2E08D0" w14:textId="77777777" w:rsidR="006B0F58" w:rsidRDefault="003F02A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14DBB8"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3DF89C" w14:textId="77777777" w:rsidR="006B0F58" w:rsidRDefault="003F02A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3775F8D" w14:textId="77777777" w:rsidR="006B0F58" w:rsidRDefault="003F02A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9966C3"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Pirkėjas atlieka Paslaugų rezultato </w:t>
      </w:r>
      <w:r>
        <w:rPr>
          <w:rFonts w:eastAsia="Arial"/>
        </w:rPr>
        <w:t>patikrinimą ir privalo:</w:t>
      </w:r>
    </w:p>
    <w:p w14:paraId="590805B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3CFB37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223C2D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0F7060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FAE21E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w:t>
      </w:r>
      <w:r>
        <w:rPr>
          <w:rFonts w:eastAsia="Arial"/>
        </w:rPr>
        <w:t>yrio „Pirkėjo teisės, Tiekėjui nepašalinus Paslaugų trūkumų“ nuostatos.</w:t>
      </w:r>
    </w:p>
    <w:p w14:paraId="5657E7C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56361C9"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0AB211A" w14:textId="77777777" w:rsidR="006B0F58" w:rsidRDefault="003F02A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21CE6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BF8AEE5"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4E5A60BB"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 xml:space="preserve">Tiekėjo garantiniai </w:t>
      </w:r>
      <w:r>
        <w:rPr>
          <w:rFonts w:eastAsia="Arial"/>
          <w:b/>
          <w:bCs/>
          <w:caps/>
        </w:rPr>
        <w:t>įsipareigojimai</w:t>
      </w:r>
    </w:p>
    <w:p w14:paraId="7C3DC218" w14:textId="77777777" w:rsidR="006B0F58" w:rsidRDefault="006B0F58">
      <w:pPr>
        <w:keepNext/>
        <w:keepLines/>
        <w:widowControl w:val="0"/>
        <w:tabs>
          <w:tab w:val="left" w:pos="284"/>
          <w:tab w:val="left" w:pos="567"/>
          <w:tab w:val="left" w:pos="851"/>
          <w:tab w:val="left" w:pos="992"/>
          <w:tab w:val="left" w:pos="1134"/>
        </w:tabs>
        <w:spacing w:line="276" w:lineRule="auto"/>
        <w:rPr>
          <w:rFonts w:eastAsia="Arial"/>
          <w:b/>
          <w:caps/>
        </w:rPr>
      </w:pPr>
    </w:p>
    <w:p w14:paraId="684BFC97" w14:textId="77777777" w:rsidR="006B0F58" w:rsidRDefault="003F02A3">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262005" w14:textId="77777777" w:rsidR="006B0F58" w:rsidRDefault="006B0F58">
      <w:pPr>
        <w:keepNext/>
        <w:keepLines/>
        <w:widowControl w:val="0"/>
        <w:tabs>
          <w:tab w:val="left" w:pos="567"/>
          <w:tab w:val="left" w:pos="851"/>
          <w:tab w:val="left" w:pos="992"/>
          <w:tab w:val="left" w:pos="1134"/>
        </w:tabs>
        <w:spacing w:line="276" w:lineRule="auto"/>
        <w:ind w:left="360"/>
        <w:outlineLvl w:val="1"/>
        <w:rPr>
          <w:rFonts w:eastAsia="Arial"/>
          <w:b/>
        </w:rPr>
      </w:pPr>
    </w:p>
    <w:p w14:paraId="3FA740A0"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kuris nurodytas Tiekėjo pasiūlyme, techninėje specifikacijoje ar </w:t>
      </w:r>
      <w:r>
        <w:rPr>
          <w:rFonts w:eastAsia="Arial"/>
        </w:rPr>
        <w:t>Specialiosiose sąlygose. Garantinis terminas pradedamas skaičiuoti nuo Paslaugų perdavimo–priėmimo akto pasirašymo dienos.</w:t>
      </w:r>
    </w:p>
    <w:p w14:paraId="0E6707AE"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19E519D"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ADBEBD" w14:textId="77777777" w:rsidR="006B0F58" w:rsidRDefault="006B0F58">
      <w:pPr>
        <w:widowControl w:val="0"/>
        <w:tabs>
          <w:tab w:val="left" w:pos="567"/>
          <w:tab w:val="left" w:pos="709"/>
          <w:tab w:val="left" w:pos="851"/>
          <w:tab w:val="left" w:pos="992"/>
          <w:tab w:val="left" w:pos="1134"/>
        </w:tabs>
        <w:spacing w:line="276" w:lineRule="auto"/>
        <w:jc w:val="both"/>
        <w:rPr>
          <w:rFonts w:eastAsia="Arial"/>
          <w:b/>
          <w:bCs/>
        </w:rPr>
      </w:pPr>
    </w:p>
    <w:p w14:paraId="117B362D"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EDA03D6"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4CD1F80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E24920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034247" w14:textId="77777777" w:rsidR="006B0F58" w:rsidRDefault="003F02A3">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w:t>
      </w:r>
      <w:r>
        <w:t>tizės išlaidas padengia:</w:t>
      </w:r>
    </w:p>
    <w:p w14:paraId="341283EC" w14:textId="77777777" w:rsidR="006B0F58" w:rsidRDefault="003F02A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55BBE50" w14:textId="77777777" w:rsidR="006B0F58" w:rsidRDefault="003F02A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0EB23" w14:textId="77777777" w:rsidR="006B0F58" w:rsidRDefault="003F02A3">
      <w:pPr>
        <w:tabs>
          <w:tab w:val="left" w:pos="567"/>
          <w:tab w:val="left" w:pos="851"/>
          <w:tab w:val="left" w:pos="992"/>
          <w:tab w:val="left" w:pos="1134"/>
        </w:tabs>
        <w:spacing w:line="276" w:lineRule="auto"/>
        <w:jc w:val="both"/>
      </w:pPr>
      <w:r>
        <w:t>7.2.4. Ekspertizės išvados Šalims yra privalomos.</w:t>
      </w:r>
    </w:p>
    <w:p w14:paraId="17698305" w14:textId="77777777" w:rsidR="006B0F58" w:rsidRDefault="003F02A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5D42079" w14:textId="77777777" w:rsidR="006B0F58" w:rsidRDefault="006B0F58">
      <w:pPr>
        <w:tabs>
          <w:tab w:val="left" w:pos="567"/>
          <w:tab w:val="left" w:pos="851"/>
          <w:tab w:val="left" w:pos="992"/>
          <w:tab w:val="left" w:pos="1134"/>
        </w:tabs>
        <w:spacing w:line="276" w:lineRule="auto"/>
        <w:jc w:val="both"/>
        <w:rPr>
          <w:rFonts w:eastAsia="Arial"/>
          <w:b/>
          <w:bCs/>
        </w:rPr>
      </w:pPr>
    </w:p>
    <w:p w14:paraId="75EE8AA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r>
      <w:r>
        <w:rPr>
          <w:rFonts w:eastAsia="Arial"/>
          <w:b/>
          <w:bCs/>
        </w:rPr>
        <w:t xml:space="preserve">Paslaugų </w:t>
      </w:r>
      <w:r>
        <w:rPr>
          <w:rFonts w:eastAsia="Arial"/>
          <w:b/>
        </w:rPr>
        <w:t>trūkumų šalinimas</w:t>
      </w:r>
    </w:p>
    <w:p w14:paraId="5B497065"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2B69C32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370C80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B656A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626777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CC2F32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DF77CA8"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76102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E574B57"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15F21D0D"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514A67"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3D9FFA4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w:t>
      </w:r>
      <w:r>
        <w:rPr>
          <w:rFonts w:eastAsia="Arial"/>
        </w:rPr>
        <w:t xml:space="preserve">trūkumų per Pirkėjo nustatytus </w:t>
      </w:r>
      <w:r>
        <w:rPr>
          <w:rFonts w:eastAsia="Arial"/>
        </w:rPr>
        <w:lastRenderedPageBreak/>
        <w:t>protingus terminus, Pirkėjas turi teisę:</w:t>
      </w:r>
    </w:p>
    <w:p w14:paraId="3D50693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E1B933" w14:textId="77777777" w:rsidR="006B0F58" w:rsidRDefault="003F02A3">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E8ABF4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BD8FA4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E058C5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5E6DC8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4A7BE01"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2230E96F"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77FC39" w14:textId="77777777" w:rsidR="006B0F58" w:rsidRDefault="006B0F58">
      <w:pPr>
        <w:keepNext/>
        <w:keepLines/>
        <w:widowControl w:val="0"/>
        <w:tabs>
          <w:tab w:val="left" w:pos="284"/>
          <w:tab w:val="left" w:pos="567"/>
          <w:tab w:val="left" w:pos="851"/>
          <w:tab w:val="left" w:pos="992"/>
          <w:tab w:val="left" w:pos="1134"/>
        </w:tabs>
        <w:spacing w:line="276" w:lineRule="auto"/>
        <w:rPr>
          <w:rFonts w:eastAsia="Arial"/>
          <w:b/>
          <w:caps/>
        </w:rPr>
      </w:pPr>
    </w:p>
    <w:p w14:paraId="1B13F9B1"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85EACC0"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13163D7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740871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18AA80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F5C5934"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34D6D8C3"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1468583" w14:textId="77777777" w:rsidR="006B0F58" w:rsidRDefault="006B0F58">
      <w:pPr>
        <w:keepNext/>
        <w:keepLines/>
        <w:widowControl w:val="0"/>
        <w:tabs>
          <w:tab w:val="left" w:pos="709"/>
          <w:tab w:val="left" w:pos="851"/>
          <w:tab w:val="left" w:pos="992"/>
          <w:tab w:val="left" w:pos="1134"/>
        </w:tabs>
        <w:spacing w:line="276" w:lineRule="auto"/>
        <w:jc w:val="both"/>
        <w:outlineLvl w:val="1"/>
        <w:rPr>
          <w:rFonts w:eastAsia="Arial"/>
          <w:b/>
        </w:rPr>
      </w:pPr>
    </w:p>
    <w:p w14:paraId="797CAFCE" w14:textId="77777777" w:rsidR="006B0F58" w:rsidRDefault="003F02A3">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F715B09" w14:textId="77777777" w:rsidR="006B0F58" w:rsidRDefault="003F02A3">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BE4301" w14:textId="77777777" w:rsidR="006B0F58" w:rsidRDefault="003F02A3">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1D7C4A"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363617B2" w14:textId="77777777" w:rsidR="006B0F58" w:rsidRDefault="003F02A3">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5437E865" w14:textId="77777777" w:rsidR="006B0F58" w:rsidRDefault="006B0F58">
      <w:pPr>
        <w:keepNext/>
        <w:keepLines/>
        <w:widowControl w:val="0"/>
        <w:tabs>
          <w:tab w:val="left" w:pos="284"/>
          <w:tab w:val="left" w:pos="567"/>
          <w:tab w:val="left" w:pos="851"/>
          <w:tab w:val="left" w:pos="992"/>
          <w:tab w:val="left" w:pos="1134"/>
        </w:tabs>
        <w:spacing w:line="276" w:lineRule="auto"/>
        <w:rPr>
          <w:rFonts w:eastAsia="Arial"/>
          <w:b/>
          <w:caps/>
        </w:rPr>
      </w:pPr>
    </w:p>
    <w:p w14:paraId="7FDB57A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BDE61A"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3C313DDA"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81E95D5"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5866EAB6" w14:textId="77777777" w:rsidR="006B0F58" w:rsidRDefault="003F02A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F473C41" w14:textId="77777777" w:rsidR="006B0F58" w:rsidRDefault="003F02A3">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DF7848" w14:textId="77777777" w:rsidR="006B0F58" w:rsidRDefault="003F02A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1646F0" w14:textId="77777777" w:rsidR="006B0F58" w:rsidRDefault="003F02A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AC2480" w14:textId="77777777" w:rsidR="006B0F58" w:rsidRDefault="003F02A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E012EFF" w14:textId="77777777" w:rsidR="006B0F58" w:rsidRDefault="003F02A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E74C713" w14:textId="77777777" w:rsidR="006B0F58" w:rsidRDefault="003F02A3">
      <w:pPr>
        <w:tabs>
          <w:tab w:val="left" w:pos="567"/>
        </w:tabs>
        <w:spacing w:line="276" w:lineRule="auto"/>
        <w:jc w:val="both"/>
        <w:textAlignment w:val="baseline"/>
      </w:pPr>
      <w:r>
        <w:t xml:space="preserve">10.6. Sutarties įvykdymo užtikrinime negali būti </w:t>
      </w:r>
      <w:r>
        <w:t>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w:t>
      </w:r>
      <w:r>
        <w:t>arties įvykdymo užtikrinimą, patvirtina, kad Sutarties įvykdymo užtikrinimo suma laikytina minimaliais neįrodinėjamais Pirkėjo nuostoliais.</w:t>
      </w:r>
    </w:p>
    <w:p w14:paraId="110606F6" w14:textId="77777777" w:rsidR="006B0F58" w:rsidRDefault="003F02A3">
      <w:pPr>
        <w:tabs>
          <w:tab w:val="left" w:pos="567"/>
        </w:tabs>
        <w:spacing w:line="276" w:lineRule="auto"/>
        <w:jc w:val="both"/>
        <w:textAlignment w:val="baseline"/>
      </w:pPr>
      <w:r>
        <w:lastRenderedPageBreak/>
        <w:t>10.7. Sutarties įvykdymo užtikrinimas turi įsigalioti ne vėliau negu jo pateikimo Pirkėjui dieną.</w:t>
      </w:r>
    </w:p>
    <w:p w14:paraId="2F45C3F0" w14:textId="77777777" w:rsidR="006B0F58" w:rsidRDefault="003F02A3">
      <w:pPr>
        <w:tabs>
          <w:tab w:val="left" w:pos="567"/>
        </w:tabs>
        <w:spacing w:line="276" w:lineRule="auto"/>
        <w:jc w:val="both"/>
        <w:textAlignment w:val="baseline"/>
      </w:pPr>
      <w:r>
        <w:t>10.8. Sutarties įvykdymo užtikrinimo suma turi būti nurodoma ir išmokama eurais.</w:t>
      </w:r>
    </w:p>
    <w:p w14:paraId="227AAD59" w14:textId="77777777" w:rsidR="006B0F58" w:rsidRDefault="003F02A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758FD08" w14:textId="77777777" w:rsidR="006B0F58" w:rsidRDefault="003F02A3">
      <w:pPr>
        <w:tabs>
          <w:tab w:val="left" w:pos="567"/>
        </w:tabs>
        <w:spacing w:line="276" w:lineRule="auto"/>
        <w:jc w:val="both"/>
        <w:textAlignment w:val="baseline"/>
      </w:pPr>
      <w:r>
        <w:t>10.10. Sutarties įvykdymo užtikrinime nurodytas jo galiojimo terminas turi būti ne trumpesnis nei nurodytas Specialiosiose sąlygose.</w:t>
      </w:r>
    </w:p>
    <w:p w14:paraId="0BF0039C" w14:textId="77777777" w:rsidR="006B0F58" w:rsidRDefault="003F02A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C73A23" w14:textId="77777777" w:rsidR="006B0F58" w:rsidRDefault="003F02A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0E089D" w14:textId="77777777" w:rsidR="006B0F58" w:rsidRDefault="003F02A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6D35D7" w14:textId="77777777" w:rsidR="006B0F58" w:rsidRDefault="003F02A3">
      <w:pPr>
        <w:tabs>
          <w:tab w:val="left" w:pos="567"/>
        </w:tabs>
        <w:spacing w:line="276" w:lineRule="auto"/>
        <w:jc w:val="both"/>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t>(įskaitant nemokumą, likvidavimą ar teisinės apsaugos taikymo procedūras).</w:t>
      </w:r>
    </w:p>
    <w:p w14:paraId="34B76BE6" w14:textId="77777777" w:rsidR="006B0F58" w:rsidRDefault="003F02A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B31484" w14:textId="77777777" w:rsidR="006B0F58" w:rsidRDefault="003F02A3">
      <w:pPr>
        <w:tabs>
          <w:tab w:val="left" w:pos="567"/>
        </w:tabs>
        <w:spacing w:line="276" w:lineRule="auto"/>
        <w:jc w:val="both"/>
        <w:textAlignment w:val="baseline"/>
      </w:pPr>
      <w:r>
        <w:t>10.16. Pirkėjas gali pasinaudoti Sutarties įvykdymo užtikrinimu, esant bet kuriai iš žemiau nurodytų aplinkybių:</w:t>
      </w:r>
    </w:p>
    <w:p w14:paraId="2027147A" w14:textId="77777777" w:rsidR="006B0F58" w:rsidRDefault="003F02A3">
      <w:pPr>
        <w:tabs>
          <w:tab w:val="left" w:pos="567"/>
        </w:tabs>
        <w:spacing w:line="276" w:lineRule="auto"/>
        <w:jc w:val="both"/>
        <w:textAlignment w:val="baseline"/>
      </w:pPr>
      <w:r>
        <w:t>10.16.1. Tiekėjas neįvykdė, nevykdo arba netinkamai vykdo savo įsipareigojimus pagal Sutartį;</w:t>
      </w:r>
    </w:p>
    <w:p w14:paraId="16493E00" w14:textId="77777777" w:rsidR="006B0F58" w:rsidRDefault="003F02A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2DC49E3" w14:textId="77777777" w:rsidR="006B0F58" w:rsidRDefault="003F02A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0B52AC" w14:textId="77777777" w:rsidR="006B0F58" w:rsidRDefault="003F02A3">
      <w:pPr>
        <w:tabs>
          <w:tab w:val="left" w:pos="567"/>
        </w:tabs>
        <w:spacing w:line="276" w:lineRule="auto"/>
        <w:jc w:val="both"/>
        <w:textAlignment w:val="baseline"/>
      </w:pPr>
      <w:r>
        <w:t>10.16.4. Tiekėjas be pateisinamos priežasties (ne Sutartyje nustatytais atvejais) vienašališkai nutraukia Sutartį.</w:t>
      </w:r>
    </w:p>
    <w:p w14:paraId="556F55B8" w14:textId="77777777" w:rsidR="006B0F58" w:rsidRDefault="006B0F58">
      <w:pPr>
        <w:tabs>
          <w:tab w:val="left" w:pos="567"/>
        </w:tabs>
        <w:spacing w:line="276" w:lineRule="auto"/>
        <w:jc w:val="both"/>
        <w:textAlignment w:val="baseline"/>
        <w:rPr>
          <w:b/>
          <w:bCs/>
        </w:rPr>
      </w:pPr>
    </w:p>
    <w:p w14:paraId="2B384764" w14:textId="77777777" w:rsidR="006B0F58" w:rsidRDefault="003F02A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9178F1C"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07D9FF7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Sutarties sąlygas, įskaitant visus Susitarimus, yra apskaičiuojama, taikant kainos apskaičiavimo būdą ar būdus, nurodytus </w:t>
      </w:r>
      <w:r>
        <w:rPr>
          <w:rFonts w:eastAsia="Arial"/>
        </w:rPr>
        <w:t>Specialiosiose sąlygose.</w:t>
      </w:r>
    </w:p>
    <w:p w14:paraId="512A26F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926789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11.3. Laikoma, kad į Sutarties kainą yra įtrauktos visos Tiekėjo išlaidos, susijusios su visų Paslaugų teikimu, taip pat su tinkamu šioje Sutartyje </w:t>
      </w:r>
      <w:r>
        <w:rPr>
          <w:rFonts w:eastAsia="Arial"/>
        </w:rPr>
        <w:t>numatytų kitų Tiekėjo įsipareigojimų įvykdymu, įskaitant draudimus, muitus ir kitokias išlaidas, Tiekėjo patirtas vykdant Sutartyje numatytus įsipareigojimus.</w:t>
      </w:r>
    </w:p>
    <w:p w14:paraId="33EC6FE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08CC15D"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02E2D03A" w14:textId="77777777" w:rsidR="006B0F58" w:rsidRDefault="003F02A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25AE077" w14:textId="77777777" w:rsidR="006B0F58" w:rsidRDefault="006B0F58">
      <w:pPr>
        <w:keepNext/>
        <w:keepLines/>
        <w:tabs>
          <w:tab w:val="left" w:pos="567"/>
          <w:tab w:val="left" w:pos="851"/>
          <w:tab w:val="left" w:pos="992"/>
          <w:tab w:val="left" w:pos="1134"/>
        </w:tabs>
        <w:spacing w:line="276" w:lineRule="auto"/>
        <w:jc w:val="center"/>
        <w:rPr>
          <w:rFonts w:eastAsia="Cambria"/>
          <w:b/>
          <w:bCs/>
          <w:caps/>
          <w14:numSpacing w14:val="tabular"/>
        </w:rPr>
      </w:pPr>
    </w:p>
    <w:p w14:paraId="0362133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872719"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2FF3E44B" w14:textId="77777777" w:rsidR="006B0F58" w:rsidRDefault="003F02A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A89CE8A" w14:textId="77777777" w:rsidR="006B0F58" w:rsidRDefault="003F02A3">
      <w:pPr>
        <w:tabs>
          <w:tab w:val="left" w:pos="567"/>
        </w:tabs>
        <w:spacing w:line="276" w:lineRule="auto"/>
        <w:jc w:val="both"/>
        <w:textAlignment w:val="baseline"/>
      </w:pPr>
      <w:r>
        <w:t>12.1.2. Pirkėjas sumoka Tiekėjui ne didesnį kaip Specialiosiose sąlygose nurodyto dydžio Avansą.</w:t>
      </w:r>
    </w:p>
    <w:p w14:paraId="53C54DF0" w14:textId="77777777" w:rsidR="006B0F58" w:rsidRDefault="003F02A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34BC6CE" w14:textId="77777777" w:rsidR="006B0F58" w:rsidRDefault="003F02A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D16A5C7" w14:textId="77777777" w:rsidR="006B0F58" w:rsidRDefault="003F02A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E28E13" w14:textId="77777777" w:rsidR="006B0F58" w:rsidRDefault="003F02A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6712D04" w14:textId="77777777" w:rsidR="006B0F58" w:rsidRDefault="003F02A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ED8E28B" w14:textId="77777777" w:rsidR="006B0F58" w:rsidRDefault="003F02A3">
      <w:pPr>
        <w:tabs>
          <w:tab w:val="left" w:pos="567"/>
        </w:tabs>
        <w:spacing w:line="276" w:lineRule="auto"/>
        <w:jc w:val="both"/>
        <w:textAlignment w:val="baseline"/>
      </w:pPr>
      <w:r>
        <w:t>12.1.7. Avanso užtikrinimo suma turi būti nurodoma ir išmokama eurais.</w:t>
      </w:r>
    </w:p>
    <w:p w14:paraId="1177E483" w14:textId="77777777" w:rsidR="006B0F58" w:rsidRDefault="003F02A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F862C5D" w14:textId="77777777" w:rsidR="006B0F58" w:rsidRDefault="003F02A3">
      <w:pPr>
        <w:tabs>
          <w:tab w:val="left" w:pos="567"/>
        </w:tabs>
        <w:spacing w:line="276" w:lineRule="auto"/>
        <w:jc w:val="both"/>
        <w:textAlignment w:val="baseline"/>
      </w:pPr>
      <w:r>
        <w:lastRenderedPageBreak/>
        <w:t>12.1.9. Avanso užtikrinimas, neatitinkantis šiame Sutarties poskyryje nustatytų reikalavimų, nebus priimamas.</w:t>
      </w:r>
    </w:p>
    <w:p w14:paraId="1960BD29" w14:textId="77777777" w:rsidR="006B0F58" w:rsidRDefault="003F02A3">
      <w:pPr>
        <w:tabs>
          <w:tab w:val="left" w:pos="567"/>
        </w:tabs>
        <w:spacing w:line="276" w:lineRule="auto"/>
        <w:jc w:val="both"/>
        <w:textAlignment w:val="baseline"/>
      </w:pPr>
      <w:r>
        <w:t xml:space="preserve">12.1.10. Jei Sutarties vykdymo metu Avanso </w:t>
      </w:r>
      <w:r>
        <w:t>užtikrinimą išdavęs bankas (draudimo bendrovė) negali įvykdyti savo įsipareigojimų, Pirkėjas gali raštu pareikalauti Tiekėjo per 10 (dešimt) darbo dienų pateikti naują Avanso užtikrinimą, tokiomis pačiomis sąlygomis kaip ir ankstesnysis.</w:t>
      </w:r>
    </w:p>
    <w:p w14:paraId="2F458B69" w14:textId="77777777" w:rsidR="006B0F58" w:rsidRDefault="003F02A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0219DB" w14:textId="77777777" w:rsidR="006B0F58" w:rsidRDefault="003F02A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A6B0D0" w14:textId="77777777" w:rsidR="006B0F58" w:rsidRDefault="006B0F58">
      <w:pPr>
        <w:tabs>
          <w:tab w:val="left" w:pos="567"/>
        </w:tabs>
        <w:spacing w:line="276" w:lineRule="auto"/>
        <w:jc w:val="both"/>
        <w:textAlignment w:val="baseline"/>
      </w:pPr>
    </w:p>
    <w:p w14:paraId="5ED9F5A0"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AB0E1B3"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1ECF836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9F16F3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449EE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w:t>
      </w:r>
      <w:r>
        <w:rPr>
          <w:rFonts w:eastAsia="Arial"/>
        </w:rPr>
        <w:t>elektroninę sąskaitą faktūrą Tiekėjas gali teikti tik naudodamasis Sąskaitų administravimo bendrosios informacinės sistemos(toliau – SABIS priemonėmis.</w:t>
      </w:r>
    </w:p>
    <w:p w14:paraId="0990921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40EFC5" w14:textId="77777777" w:rsidR="006B0F58" w:rsidRDefault="003F02A3">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83B1E9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F12B39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B80B58B"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C181D7"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19F07F8"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2D01A078"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275DA3C"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6E4203F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w:t>
      </w:r>
      <w:r>
        <w:rPr>
          <w:rFonts w:eastAsia="Arial"/>
        </w:rPr>
        <w:t>privalo pervesti mokėjimus Tiekėjui į Tiekėjo banko sąskaitą, nurodytą Specialiosiose sąlygose.</w:t>
      </w:r>
    </w:p>
    <w:p w14:paraId="759E0DB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B810550"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FB5B43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CE8561"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55DFC250"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42E5C5F"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019A4BC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5AE68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4A3724"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rPr>
        <w:t>cialią informaciją, Šalis atsako už jų veiksmus kaip už savo;</w:t>
      </w:r>
    </w:p>
    <w:p w14:paraId="5B320F3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A7FB7B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0B6F4B2"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5D5F9A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CD73CD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84683F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440A22B"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6E9A41DB"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EDD60AD"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7DD298E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409769" w14:textId="77777777" w:rsidR="006B0F58" w:rsidRDefault="003F02A3">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tvarkymo dalyką ir </w:t>
      </w:r>
      <w:r>
        <w:t>trukmę, duomenų tvarkymo pobūdį ir tikslą, asmens duomenų rūšis ir duomenų subjektų kategorijas bei duomenų valdytojo prievoles ir teises.</w:t>
      </w:r>
    </w:p>
    <w:p w14:paraId="2FFD4155" w14:textId="77777777" w:rsidR="006B0F58" w:rsidRDefault="006B0F58">
      <w:pPr>
        <w:tabs>
          <w:tab w:val="left" w:pos="0"/>
          <w:tab w:val="left" w:pos="851"/>
          <w:tab w:val="left" w:pos="992"/>
          <w:tab w:val="left" w:pos="1134"/>
        </w:tabs>
        <w:spacing w:line="276" w:lineRule="auto"/>
        <w:jc w:val="both"/>
        <w:rPr>
          <w:rFonts w:eastAsia="Arial"/>
          <w:b/>
          <w:bCs/>
        </w:rPr>
      </w:pPr>
    </w:p>
    <w:p w14:paraId="21C01779"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1513C45"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caps/>
        </w:rPr>
      </w:pPr>
    </w:p>
    <w:p w14:paraId="04820F91" w14:textId="77777777" w:rsidR="006B0F58" w:rsidRDefault="003F02A3">
      <w:pPr>
        <w:tabs>
          <w:tab w:val="left" w:pos="567"/>
        </w:tabs>
        <w:spacing w:line="276" w:lineRule="auto"/>
        <w:jc w:val="both"/>
        <w:textAlignment w:val="baseline"/>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t xml:space="preserve">odamos nuosavybės teise dėl </w:t>
      </w:r>
      <w:r>
        <w:rPr>
          <w:rFonts w:eastAsia="Arial"/>
        </w:rPr>
        <w:t>Paslaugų</w:t>
      </w:r>
      <w:r>
        <w:t xml:space="preserve"> pobūdžio ar (ir) išimtinių teisių, patentų ir kt.</w:t>
      </w:r>
    </w:p>
    <w:p w14:paraId="0C9BE1C1" w14:textId="77777777" w:rsidR="006B0F58" w:rsidRDefault="003F02A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33065CE" w14:textId="77777777" w:rsidR="006B0F58" w:rsidRDefault="003F02A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BE6EA0" w14:textId="77777777" w:rsidR="006B0F58" w:rsidRDefault="006B0F58">
      <w:pPr>
        <w:tabs>
          <w:tab w:val="left" w:pos="567"/>
        </w:tabs>
        <w:spacing w:line="276" w:lineRule="auto"/>
        <w:jc w:val="both"/>
        <w:textAlignment w:val="baseline"/>
        <w:rPr>
          <w:b/>
          <w:bCs/>
        </w:rPr>
      </w:pPr>
    </w:p>
    <w:p w14:paraId="5EA69AFC"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8948B7E"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35B8385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7572E9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6A3126C"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906A2A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E9AF6AD"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F6170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DF1D2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A6E02F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9746E22" w14:textId="77777777" w:rsidR="006B0F58" w:rsidRDefault="003F02A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2B1F53B" w14:textId="77777777" w:rsidR="006B0F58" w:rsidRDefault="003F02A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199B0D" w14:textId="77777777" w:rsidR="006B0F58" w:rsidRDefault="006B0F58">
      <w:pPr>
        <w:widowControl w:val="0"/>
        <w:tabs>
          <w:tab w:val="left" w:pos="567"/>
          <w:tab w:val="left" w:pos="851"/>
          <w:tab w:val="left" w:pos="992"/>
          <w:tab w:val="left" w:pos="1134"/>
        </w:tabs>
        <w:spacing w:line="276" w:lineRule="auto"/>
        <w:jc w:val="both"/>
        <w:rPr>
          <w:rFonts w:eastAsia="Arial"/>
        </w:rPr>
      </w:pPr>
    </w:p>
    <w:p w14:paraId="715DE131"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9510BA" w14:textId="77777777" w:rsidR="006B0F58" w:rsidRDefault="006B0F58">
      <w:pPr>
        <w:widowControl w:val="0"/>
        <w:tabs>
          <w:tab w:val="left" w:pos="567"/>
          <w:tab w:val="left" w:pos="851"/>
          <w:tab w:val="left" w:pos="992"/>
          <w:tab w:val="left" w:pos="1134"/>
        </w:tabs>
        <w:spacing w:line="276" w:lineRule="auto"/>
        <w:jc w:val="both"/>
        <w:rPr>
          <w:rFonts w:eastAsia="Arial"/>
        </w:rPr>
      </w:pPr>
    </w:p>
    <w:p w14:paraId="26AF891D"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72BD356" w14:textId="77777777" w:rsidR="006B0F58" w:rsidRDefault="003F02A3">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t>desnė suma. Šiame punkte numatytas atsakomybės ribojimas netaikomas, jei žala atsirado dėl konfidencialumo įsipareigojimų, asmens duomenų apsaugą reglamentuojančių teisės aktų ar intelektinės nuosavybės teisių pažeidimo.</w:t>
      </w:r>
    </w:p>
    <w:p w14:paraId="27574DC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EB1D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5095EF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8C3B97"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5D6C308" w14:textId="77777777" w:rsidR="006B0F58" w:rsidRDefault="003F02A3">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w:t>
      </w:r>
      <w:r>
        <w:t xml:space="preserve"> netinkamo vykdymo aplinkybes.</w:t>
      </w:r>
    </w:p>
    <w:p w14:paraId="0B04E612" w14:textId="77777777" w:rsidR="006B0F58" w:rsidRDefault="006B0F58">
      <w:pPr>
        <w:widowControl w:val="0"/>
        <w:tabs>
          <w:tab w:val="left" w:pos="567"/>
          <w:tab w:val="left" w:pos="851"/>
          <w:tab w:val="left" w:pos="992"/>
          <w:tab w:val="left" w:pos="1134"/>
        </w:tabs>
        <w:spacing w:line="276" w:lineRule="auto"/>
        <w:ind w:firstLine="53"/>
        <w:jc w:val="both"/>
        <w:rPr>
          <w:rFonts w:eastAsia="Arial"/>
        </w:rPr>
      </w:pPr>
    </w:p>
    <w:p w14:paraId="55FB040C"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9D73374"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D9C9D"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3CE2B13" w14:textId="77777777" w:rsidR="006B0F58" w:rsidRDefault="003F02A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6.212 straipsnio ir Lietuvos Respublikos Vyriausybės 1996 m. liepos 15 d. nutarimu Nr. 840 „Dėl Atleidimo nuo atsakomybės esant </w:t>
      </w:r>
      <w:r>
        <w:rPr>
          <w:rFonts w:eastAsia="Cambria"/>
        </w:rPr>
        <w:t>nenugalimos jėgos (force majeure) aplinkybėms taisyklių patvirtinimo” patvirtintų taisyklių nuostatos;</w:t>
      </w:r>
    </w:p>
    <w:p w14:paraId="37572B14" w14:textId="77777777" w:rsidR="006B0F58" w:rsidRDefault="003F02A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1C7A6E"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w:t>
      </w:r>
      <w:r>
        <w:rPr>
          <w:rFonts w:eastAsia="Arial"/>
        </w:rPr>
        <w:t>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919179" w14:textId="77777777" w:rsidR="006B0F58" w:rsidRDefault="003F02A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4869BAF"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0F6269"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183F4E2F"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FA71440"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57C0B769"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w:t>
      </w:r>
      <w:r>
        <w:rPr>
          <w:rFonts w:eastAsia="Arial"/>
        </w:rPr>
        <w:t>isėtai sudaryta ir neįtraukus nuostatos, kuri yra negaliojanti.</w:t>
      </w:r>
    </w:p>
    <w:p w14:paraId="1749210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84898A"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569D7356"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15E7BFC"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50C77944" w14:textId="77777777" w:rsidR="006B0F58" w:rsidRDefault="003F02A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F841653"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95921DA"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748EC6"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1960EF5"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9C5B"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1F231040"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F331BC7"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06BD616F" w14:textId="77777777" w:rsidR="006B0F58" w:rsidRDefault="003F02A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A4FA562" w14:textId="77777777" w:rsidR="006B0F58" w:rsidRDefault="003F02A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C887412" w14:textId="77777777" w:rsidR="006B0F58" w:rsidRDefault="003F02A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9D9BDB8" w14:textId="77777777" w:rsidR="006B0F58" w:rsidRDefault="003F02A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14FF3E4" w14:textId="77777777" w:rsidR="006B0F58" w:rsidRDefault="003F02A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34C4693" w14:textId="77777777" w:rsidR="006B0F58" w:rsidRDefault="003F02A3">
      <w:pPr>
        <w:tabs>
          <w:tab w:val="left" w:pos="567"/>
        </w:tabs>
        <w:spacing w:line="276" w:lineRule="auto"/>
        <w:jc w:val="both"/>
        <w:textAlignment w:val="baseline"/>
      </w:pPr>
      <w:r>
        <w:t>21.2.4. ne dėl Pirkėjo kaltės vėluoja kitos Pirkėjo pirkimo sutarties, turinčios tiesioginės įtakos šiai Sutarčiai, vykdymas;</w:t>
      </w:r>
    </w:p>
    <w:p w14:paraId="703C3996" w14:textId="77777777" w:rsidR="006B0F58" w:rsidRDefault="003F02A3">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17A1492" w14:textId="77777777" w:rsidR="006B0F58" w:rsidRDefault="003F02A3">
      <w:pPr>
        <w:tabs>
          <w:tab w:val="left" w:pos="567"/>
        </w:tabs>
        <w:spacing w:line="276" w:lineRule="auto"/>
        <w:jc w:val="both"/>
        <w:textAlignment w:val="baseline"/>
      </w:pPr>
      <w:r>
        <w:t>21.2.6. pasikeitus galiojančiam teisės aktui ar įsigaliojus naujam teisės aktui, kuris turi įtakos šios Sutarties vykdymui;</w:t>
      </w:r>
    </w:p>
    <w:p w14:paraId="5374003A" w14:textId="77777777" w:rsidR="006B0F58" w:rsidRDefault="003F02A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4398D16" w14:textId="77777777" w:rsidR="006B0F58" w:rsidRDefault="003F02A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E63A91" w14:textId="77777777" w:rsidR="006B0F58" w:rsidRDefault="003F02A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61A1A4" w14:textId="77777777" w:rsidR="006B0F58" w:rsidRDefault="003F02A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9831008" w14:textId="77777777" w:rsidR="006B0F58" w:rsidRDefault="003F02A3">
      <w:pPr>
        <w:tabs>
          <w:tab w:val="left" w:pos="567"/>
        </w:tabs>
        <w:spacing w:line="276" w:lineRule="auto"/>
        <w:jc w:val="both"/>
        <w:textAlignment w:val="baseline"/>
      </w:pPr>
      <w:r>
        <w:t>21.5. Sutartinių įsipareigojimų vykdymas gali būti stabdomas tik Sutarties galiojimo laikotarpiu tokia tvarka:</w:t>
      </w:r>
    </w:p>
    <w:p w14:paraId="440ADBB2" w14:textId="77777777" w:rsidR="006B0F58" w:rsidRDefault="003F02A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t>ymo. Tiekėjui nepateikus konkrečių argumentų, faktų, pagrįstų įrodymais, Pirkėjas turi teisę raštu atsisakyti patvirtinti sustabdymą;</w:t>
      </w:r>
    </w:p>
    <w:p w14:paraId="6F9B1EDE" w14:textId="77777777" w:rsidR="006B0F58" w:rsidRDefault="003F02A3">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p>
    <w:p w14:paraId="2CFC175F" w14:textId="77777777" w:rsidR="006B0F58" w:rsidRDefault="003F02A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E196091" w14:textId="77777777" w:rsidR="006B0F58" w:rsidRDefault="003F02A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9A7857" w14:textId="77777777" w:rsidR="006B0F58" w:rsidRDefault="003F02A3">
      <w:pPr>
        <w:spacing w:line="276" w:lineRule="auto"/>
        <w:jc w:val="both"/>
      </w:pPr>
      <w:r>
        <w:t>21.7. Sutartinių įsipareigojimų vykdymas sustabdomas ne ilgesniam kaip konkrečios, pagrįstos aplinkybės egzistavimo laikotarpiui.</w:t>
      </w:r>
    </w:p>
    <w:p w14:paraId="57075707" w14:textId="77777777" w:rsidR="006B0F58" w:rsidRDefault="003F02A3">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A294F0" w14:textId="77777777" w:rsidR="006B0F58" w:rsidRDefault="003F02A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B389C85" w14:textId="77777777" w:rsidR="006B0F58" w:rsidRDefault="003F02A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5D97248" w14:textId="77777777" w:rsidR="006B0F58" w:rsidRDefault="003F02A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202176F" w14:textId="77777777" w:rsidR="006B0F58" w:rsidRDefault="006B0F58">
      <w:pPr>
        <w:tabs>
          <w:tab w:val="left" w:pos="567"/>
        </w:tabs>
        <w:spacing w:line="276" w:lineRule="auto"/>
        <w:jc w:val="both"/>
        <w:textAlignment w:val="baseline"/>
        <w:rPr>
          <w:b/>
          <w:bCs/>
        </w:rPr>
      </w:pPr>
    </w:p>
    <w:p w14:paraId="5549F103"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AFEB51"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47E33321" w14:textId="77777777" w:rsidR="006B0F58" w:rsidRDefault="003F02A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22D555F" w14:textId="77777777" w:rsidR="006B0F58" w:rsidRDefault="006B0F58">
      <w:pPr>
        <w:tabs>
          <w:tab w:val="left" w:pos="567"/>
          <w:tab w:val="left" w:pos="851"/>
          <w:tab w:val="left" w:pos="992"/>
          <w:tab w:val="left" w:pos="1134"/>
        </w:tabs>
        <w:spacing w:line="276" w:lineRule="auto"/>
        <w:jc w:val="both"/>
        <w:rPr>
          <w:rFonts w:eastAsia="Cambria"/>
          <w:b/>
          <w:bCs/>
        </w:rPr>
      </w:pPr>
    </w:p>
    <w:p w14:paraId="50311C4A"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717299D"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1EA420A3" w14:textId="77777777" w:rsidR="006B0F58" w:rsidRDefault="003F02A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984D453" w14:textId="77777777" w:rsidR="006B0F58" w:rsidRDefault="003F02A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7D23618" w14:textId="77777777" w:rsidR="006B0F58" w:rsidRDefault="006B0F58">
      <w:pPr>
        <w:tabs>
          <w:tab w:val="left" w:pos="567"/>
        </w:tabs>
        <w:spacing w:line="276" w:lineRule="auto"/>
        <w:jc w:val="both"/>
        <w:textAlignment w:val="baseline"/>
        <w:rPr>
          <w:b/>
          <w:bCs/>
        </w:rPr>
      </w:pPr>
    </w:p>
    <w:p w14:paraId="7671E432"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A4C5C30"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2E794108" w14:textId="77777777" w:rsidR="006B0F58" w:rsidRDefault="003F02A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CC08E18" w14:textId="77777777" w:rsidR="006B0F58" w:rsidRDefault="003F02A3">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021825C9" w14:textId="77777777" w:rsidR="006B0F58" w:rsidRDefault="003F02A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36E3542" w14:textId="77777777" w:rsidR="006B0F58" w:rsidRDefault="003F02A3">
      <w:pPr>
        <w:tabs>
          <w:tab w:val="left" w:pos="567"/>
        </w:tabs>
        <w:spacing w:line="276" w:lineRule="auto"/>
        <w:jc w:val="both"/>
      </w:pPr>
      <w:r>
        <w:t>22.2.2.2. Tiekėjo padėtis pasikeičia ir jis atitinka pirkimo dokumentuose nustatytą pašalinimo pagrindą;</w:t>
      </w:r>
    </w:p>
    <w:p w14:paraId="65FE0961" w14:textId="77777777" w:rsidR="006B0F58" w:rsidRDefault="003F02A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DBACE70" w14:textId="77777777" w:rsidR="006B0F58" w:rsidRDefault="003F02A3">
      <w:pPr>
        <w:tabs>
          <w:tab w:val="left" w:pos="567"/>
        </w:tabs>
        <w:spacing w:line="276" w:lineRule="auto"/>
        <w:jc w:val="both"/>
        <w:textAlignment w:val="baseline"/>
      </w:pPr>
      <w:r>
        <w:t>22.2.2.4. Pirkėjas nusprendžia nebevykdyti veiklos, kurios vykdymui Sutartimi įsigyjamos Paslaugos ir Sutarties poreikis išnyksta;</w:t>
      </w:r>
    </w:p>
    <w:p w14:paraId="628E96B9" w14:textId="77777777" w:rsidR="006B0F58" w:rsidRDefault="003F02A3">
      <w:pPr>
        <w:tabs>
          <w:tab w:val="left" w:pos="567"/>
        </w:tabs>
        <w:spacing w:line="276" w:lineRule="auto"/>
        <w:jc w:val="both"/>
        <w:textAlignment w:val="baseline"/>
      </w:pPr>
      <w:r>
        <w:t>22.2.2.5. Pirkėjo valdymo organas priima sprendimą, dėl kurio Sutarties poreikis išnyksta;</w:t>
      </w:r>
    </w:p>
    <w:p w14:paraId="13391099" w14:textId="77777777" w:rsidR="006B0F58" w:rsidRDefault="003F02A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3E8BCF" w14:textId="77777777" w:rsidR="006B0F58" w:rsidRDefault="003F02A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D864FF3" w14:textId="77777777" w:rsidR="006B0F58" w:rsidRDefault="003F02A3">
      <w:pPr>
        <w:tabs>
          <w:tab w:val="left" w:pos="567"/>
        </w:tabs>
        <w:spacing w:line="276" w:lineRule="auto"/>
        <w:jc w:val="both"/>
        <w:textAlignment w:val="baseline"/>
      </w:pPr>
      <w:r>
        <w:t xml:space="preserve">22.2.2.8. nebelieka perkamų </w:t>
      </w:r>
      <w:r>
        <w:rPr>
          <w:rFonts w:eastAsia="Arial"/>
        </w:rPr>
        <w:t>Paslaugų</w:t>
      </w:r>
      <w:r>
        <w:t xml:space="preserve"> poreikio;</w:t>
      </w:r>
    </w:p>
    <w:p w14:paraId="54B60F9E" w14:textId="77777777" w:rsidR="006B0F58" w:rsidRDefault="003F02A3">
      <w:pPr>
        <w:tabs>
          <w:tab w:val="left" w:pos="567"/>
        </w:tabs>
        <w:spacing w:line="276" w:lineRule="auto"/>
        <w:jc w:val="both"/>
        <w:textAlignment w:val="baseline"/>
      </w:pPr>
      <w:r>
        <w:t>22.2.2.9. Pirkėjas iš pirkimų priežiūrą atliekančių institucijų gauna nurodymą ar rekomendaciją nutraukti Sutartį;</w:t>
      </w:r>
    </w:p>
    <w:p w14:paraId="6782016E" w14:textId="77777777" w:rsidR="006B0F58" w:rsidRDefault="003F02A3">
      <w:pPr>
        <w:tabs>
          <w:tab w:val="left" w:pos="567"/>
        </w:tabs>
        <w:spacing w:line="276" w:lineRule="auto"/>
        <w:jc w:val="both"/>
        <w:textAlignment w:val="baseline"/>
      </w:pPr>
      <w:r>
        <w:t xml:space="preserve">22.2.2.10. Tiekėjas vėluoja pateikti Sutarties įvykdymo užtikrinimo pratęsimą ilgiau </w:t>
      </w:r>
      <w:r>
        <w:t>kaip 10 (dešimt) darbo dienų nuo paskutinio Sutarties įvykdymo užtikrinimo galiojimo termino pabaigos arba atsisako jį pateikti;</w:t>
      </w:r>
    </w:p>
    <w:p w14:paraId="017DBB6C" w14:textId="77777777" w:rsidR="006B0F58" w:rsidRDefault="003F02A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F8BC545" w14:textId="77777777" w:rsidR="006B0F58" w:rsidRDefault="003F02A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01BDA42" w14:textId="77777777" w:rsidR="006B0F58" w:rsidRDefault="003F02A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90F464" w14:textId="77777777" w:rsidR="006B0F58" w:rsidRDefault="003F02A3">
      <w:pPr>
        <w:tabs>
          <w:tab w:val="left" w:pos="567"/>
        </w:tabs>
        <w:spacing w:line="276" w:lineRule="auto"/>
        <w:jc w:val="both"/>
        <w:textAlignment w:val="baseline"/>
        <w:rPr>
          <w:iCs/>
        </w:rPr>
      </w:pPr>
      <w:r>
        <w:rPr>
          <w:iCs/>
        </w:rPr>
        <w:t>22.2.2.14. paaiškėja VPĮ 37 straipsnio 8 dalyje ir (ar) 47 straipsnio 8 dalyje nurodytos aplinkybės.</w:t>
      </w:r>
    </w:p>
    <w:p w14:paraId="5EFC4EB5" w14:textId="77777777" w:rsidR="006B0F58" w:rsidRDefault="003F02A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064604E" w14:textId="77777777" w:rsidR="006B0F58" w:rsidRDefault="003F02A3">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t>prieštarautų Lietuvos Respublikoje įgyvendinamoms tarptautinėms sankcijoms.</w:t>
      </w:r>
    </w:p>
    <w:p w14:paraId="75CF4F0C" w14:textId="77777777" w:rsidR="006B0F58" w:rsidRDefault="003F02A3">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D1880D6" w14:textId="77777777" w:rsidR="006B0F58" w:rsidRDefault="003F02A3">
      <w:pPr>
        <w:tabs>
          <w:tab w:val="left" w:pos="567"/>
        </w:tabs>
        <w:spacing w:line="276" w:lineRule="auto"/>
        <w:jc w:val="both"/>
        <w:textAlignment w:val="baseline"/>
      </w:pPr>
      <w:r>
        <w:t>22.2.7. Sutartis laikoma nutraukta kitą dieną po to, kai pasibaigia įspėjimo apie Sutarties nutraukimą terminas.</w:t>
      </w:r>
    </w:p>
    <w:p w14:paraId="201366CA" w14:textId="77777777" w:rsidR="006B0F58" w:rsidRDefault="003F02A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35B0D14" w14:textId="77777777" w:rsidR="006B0F58" w:rsidRDefault="006B0F58">
      <w:pPr>
        <w:tabs>
          <w:tab w:val="left" w:pos="567"/>
        </w:tabs>
        <w:spacing w:line="276" w:lineRule="auto"/>
        <w:jc w:val="both"/>
        <w:textAlignment w:val="baseline"/>
        <w:rPr>
          <w:b/>
          <w:bCs/>
        </w:rPr>
      </w:pPr>
    </w:p>
    <w:p w14:paraId="77118CDB" w14:textId="77777777" w:rsidR="006B0F58" w:rsidRDefault="003F02A3">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755B088" w14:textId="77777777" w:rsidR="006B0F58" w:rsidRDefault="006B0F58">
      <w:pPr>
        <w:widowControl w:val="0"/>
        <w:tabs>
          <w:tab w:val="left" w:pos="567"/>
          <w:tab w:val="left" w:pos="851"/>
          <w:tab w:val="left" w:pos="992"/>
          <w:tab w:val="left" w:pos="1134"/>
        </w:tabs>
        <w:spacing w:line="276" w:lineRule="auto"/>
        <w:jc w:val="both"/>
        <w:rPr>
          <w:rFonts w:eastAsia="Arial"/>
          <w:b/>
          <w:bCs/>
        </w:rPr>
      </w:pPr>
    </w:p>
    <w:p w14:paraId="2D623EBA" w14:textId="77777777" w:rsidR="006B0F58" w:rsidRDefault="003F02A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D0D4003" w14:textId="77777777" w:rsidR="006B0F58" w:rsidRDefault="003F02A3">
      <w:pPr>
        <w:tabs>
          <w:tab w:val="left" w:pos="567"/>
        </w:tabs>
        <w:spacing w:line="276" w:lineRule="auto"/>
        <w:jc w:val="both"/>
        <w:textAlignment w:val="baseline"/>
      </w:pPr>
      <w:r>
        <w:t xml:space="preserve">22.3.2. Tiekėjas turi teisę vienašališkai nutraukti Sutartį, įspėjęs Pirkėją raštu prieš ne </w:t>
      </w:r>
      <w:r>
        <w:t>trumpesnį nei 10 (dešimties) dienų terminą, jeigu:</w:t>
      </w:r>
    </w:p>
    <w:p w14:paraId="705D6FC7" w14:textId="77777777" w:rsidR="006B0F58" w:rsidRDefault="003F02A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962A71" w14:textId="77777777" w:rsidR="006B0F58" w:rsidRDefault="003F02A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AE70259" w14:textId="77777777" w:rsidR="006B0F58" w:rsidRDefault="003F02A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B51ED3E" w14:textId="77777777" w:rsidR="006B0F58" w:rsidRDefault="003F02A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107465B" w14:textId="77777777" w:rsidR="006B0F58" w:rsidRDefault="003F02A3">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F22DB03" w14:textId="77777777" w:rsidR="006B0F58" w:rsidRDefault="003F02A3">
      <w:pPr>
        <w:tabs>
          <w:tab w:val="left" w:pos="567"/>
        </w:tabs>
        <w:spacing w:line="276" w:lineRule="auto"/>
        <w:jc w:val="both"/>
        <w:textAlignment w:val="baseline"/>
      </w:pPr>
      <w:r>
        <w:t>22.3.6. Sutartis laikoma nutraukta kitą dieną po to, kai pasibaigia įspėjimo apie Sutarties nutraukimą terminas.</w:t>
      </w:r>
    </w:p>
    <w:p w14:paraId="0738E6A6" w14:textId="77777777" w:rsidR="006B0F58" w:rsidRDefault="003F02A3">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CF518A4" w14:textId="77777777" w:rsidR="006B0F58" w:rsidRDefault="006B0F58">
      <w:pPr>
        <w:tabs>
          <w:tab w:val="left" w:pos="567"/>
        </w:tabs>
        <w:spacing w:line="276" w:lineRule="auto"/>
        <w:jc w:val="both"/>
        <w:textAlignment w:val="baseline"/>
        <w:rPr>
          <w:b/>
          <w:bCs/>
        </w:rPr>
      </w:pPr>
    </w:p>
    <w:p w14:paraId="51BF171B" w14:textId="77777777" w:rsidR="006B0F58" w:rsidRDefault="003F02A3">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AE6443F" w14:textId="77777777" w:rsidR="006B0F58" w:rsidRDefault="006B0F58">
      <w:pPr>
        <w:keepNext/>
        <w:keepLines/>
        <w:widowControl w:val="0"/>
        <w:tabs>
          <w:tab w:val="left" w:pos="567"/>
          <w:tab w:val="left" w:pos="851"/>
          <w:tab w:val="left" w:pos="992"/>
          <w:tab w:val="left" w:pos="1134"/>
        </w:tabs>
        <w:spacing w:line="276" w:lineRule="auto"/>
        <w:jc w:val="both"/>
        <w:outlineLvl w:val="1"/>
        <w:rPr>
          <w:rFonts w:eastAsia="Arial"/>
          <w:b/>
        </w:rPr>
      </w:pPr>
    </w:p>
    <w:p w14:paraId="5ED4EBC4" w14:textId="77777777" w:rsidR="006B0F58" w:rsidRDefault="003F02A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965B7F7" w14:textId="77777777" w:rsidR="006B0F58" w:rsidRDefault="003F02A3">
      <w:pPr>
        <w:tabs>
          <w:tab w:val="left" w:pos="567"/>
        </w:tabs>
        <w:spacing w:line="276" w:lineRule="auto"/>
        <w:jc w:val="both"/>
        <w:textAlignment w:val="baseline"/>
      </w:pPr>
      <w:r>
        <w:t>22.4.2. Nutraukus Sutartį, Šalys privalo:</w:t>
      </w:r>
    </w:p>
    <w:p w14:paraId="3E4F3893" w14:textId="77777777" w:rsidR="006B0F58" w:rsidRDefault="003F02A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03A41F0" w14:textId="77777777" w:rsidR="006B0F58" w:rsidRDefault="003F02A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6004231" w14:textId="77777777" w:rsidR="006B0F58" w:rsidRDefault="003F02A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2F83FDF" w14:textId="77777777" w:rsidR="006B0F58" w:rsidRDefault="006B0F58">
      <w:pPr>
        <w:tabs>
          <w:tab w:val="left" w:pos="567"/>
        </w:tabs>
        <w:spacing w:line="276" w:lineRule="auto"/>
        <w:jc w:val="both"/>
        <w:textAlignment w:val="baseline"/>
        <w:rPr>
          <w:b/>
          <w:bCs/>
        </w:rPr>
      </w:pPr>
    </w:p>
    <w:p w14:paraId="68B72FB7" w14:textId="77777777" w:rsidR="006B0F58" w:rsidRDefault="003F02A3">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 xml:space="preserve">PREKIŲ </w:t>
      </w:r>
      <w:r>
        <w:rPr>
          <w:rFonts w:eastAsia="Arial"/>
          <w:b/>
          <w:bCs/>
          <w:caps/>
        </w:rPr>
        <w:t>MODELIO AR GAMINTOJO KEITIMAS</w:t>
      </w:r>
    </w:p>
    <w:p w14:paraId="56AE7A49" w14:textId="77777777" w:rsidR="006B0F58" w:rsidRDefault="006B0F58">
      <w:pPr>
        <w:keepNext/>
        <w:keepLines/>
        <w:widowControl w:val="0"/>
        <w:tabs>
          <w:tab w:val="left" w:pos="426"/>
          <w:tab w:val="left" w:pos="567"/>
          <w:tab w:val="left" w:pos="851"/>
          <w:tab w:val="left" w:pos="992"/>
          <w:tab w:val="left" w:pos="1134"/>
        </w:tabs>
        <w:spacing w:line="276" w:lineRule="auto"/>
        <w:jc w:val="both"/>
        <w:rPr>
          <w:rFonts w:eastAsia="Arial"/>
          <w:b/>
          <w:caps/>
        </w:rPr>
      </w:pPr>
    </w:p>
    <w:p w14:paraId="7E96378E" w14:textId="77777777" w:rsidR="006B0F58" w:rsidRDefault="003F02A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3DE3826" w14:textId="77777777" w:rsidR="006B0F58" w:rsidRDefault="003F02A3">
      <w:pPr>
        <w:spacing w:line="276" w:lineRule="auto"/>
        <w:jc w:val="both"/>
      </w:pPr>
      <w:r>
        <w:t xml:space="preserve">23.1.1. jei Tiekėjo pasiūlyme nurodytos prekės </w:t>
      </w:r>
      <w:r>
        <w:t>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F1CE37E" w14:textId="77777777" w:rsidR="006B0F58" w:rsidRDefault="003F02A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5042DF" w14:textId="77777777" w:rsidR="006B0F58" w:rsidRDefault="003F02A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C2246A6" w14:textId="77777777" w:rsidR="006B0F58" w:rsidRDefault="003F02A3">
      <w:pPr>
        <w:spacing w:line="276" w:lineRule="auto"/>
        <w:jc w:val="both"/>
      </w:pPr>
      <w:r>
        <w:t>23.1.4. Šalys sudarė rašytinį Susitarimą prie Sutarties dėl prekių keitimo.</w:t>
      </w:r>
    </w:p>
    <w:p w14:paraId="19FCF57F" w14:textId="77777777" w:rsidR="006B0F58" w:rsidRDefault="003F02A3">
      <w:pPr>
        <w:spacing w:line="276" w:lineRule="auto"/>
        <w:jc w:val="both"/>
      </w:pPr>
      <w:r>
        <w:t>23.2. Šiame Bendrųjų sąlygų skyriuje nurodytu atveju prekės turi būti pristatytos už ne didesnę nei pasiūlyme nurodytą kainą.</w:t>
      </w:r>
    </w:p>
    <w:p w14:paraId="1862BC8A" w14:textId="77777777" w:rsidR="006B0F58" w:rsidRDefault="006B0F58">
      <w:pPr>
        <w:keepNext/>
        <w:keepLines/>
        <w:widowControl w:val="0"/>
        <w:tabs>
          <w:tab w:val="left" w:pos="426"/>
          <w:tab w:val="left" w:pos="567"/>
          <w:tab w:val="left" w:pos="851"/>
          <w:tab w:val="left" w:pos="992"/>
          <w:tab w:val="left" w:pos="1134"/>
        </w:tabs>
        <w:spacing w:line="276" w:lineRule="auto"/>
        <w:jc w:val="both"/>
      </w:pPr>
    </w:p>
    <w:p w14:paraId="1EE7C4D7" w14:textId="77777777" w:rsidR="006B0F58" w:rsidRDefault="003F02A3">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C772341" w14:textId="77777777" w:rsidR="006B0F58" w:rsidRDefault="006B0F5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1904277" w14:textId="77777777" w:rsidR="006B0F58" w:rsidRDefault="003F02A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6529E81" w14:textId="77777777" w:rsidR="006B0F58" w:rsidRDefault="003F02A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979B72" w14:textId="77777777" w:rsidR="006B0F58" w:rsidRDefault="003F02A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33436C" w14:textId="77777777" w:rsidR="006B0F58" w:rsidRDefault="003F02A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AAE6C5C" w14:textId="77777777" w:rsidR="006B0F58" w:rsidRDefault="003F02A3">
      <w:pPr>
        <w:widowControl w:val="0"/>
        <w:tabs>
          <w:tab w:val="left" w:pos="0"/>
          <w:tab w:val="left" w:pos="851"/>
          <w:tab w:val="left" w:pos="992"/>
          <w:tab w:val="left" w:pos="1134"/>
        </w:tabs>
        <w:spacing w:line="276" w:lineRule="auto"/>
        <w:jc w:val="both"/>
        <w:rPr>
          <w:rFonts w:eastAsia="Arial"/>
        </w:rPr>
      </w:pPr>
      <w:r>
        <w:rPr>
          <w:rFonts w:eastAsia="Arial"/>
        </w:rPr>
        <w:t xml:space="preserve">24.5. Jeigu pranešimas siunčiamas keliais skirtingais būdais, </w:t>
      </w:r>
      <w:r>
        <w:rPr>
          <w:rFonts w:eastAsia="Arial"/>
        </w:rPr>
        <w:t>laikoma, kad gavėjas jį gavo tada, kai jis gavo pirmesnįjį pranešimą.</w:t>
      </w:r>
    </w:p>
    <w:p w14:paraId="107FF55E" w14:textId="77777777" w:rsidR="006B0F58" w:rsidRDefault="006B0F58">
      <w:pPr>
        <w:widowControl w:val="0"/>
        <w:tabs>
          <w:tab w:val="left" w:pos="0"/>
          <w:tab w:val="left" w:pos="851"/>
          <w:tab w:val="left" w:pos="992"/>
          <w:tab w:val="left" w:pos="1134"/>
        </w:tabs>
        <w:spacing w:line="276" w:lineRule="auto"/>
        <w:jc w:val="both"/>
        <w:rPr>
          <w:rFonts w:eastAsia="Arial"/>
          <w:b/>
          <w:bCs/>
        </w:rPr>
      </w:pPr>
    </w:p>
    <w:p w14:paraId="17F4D903" w14:textId="77777777" w:rsidR="006B0F58" w:rsidRDefault="003F02A3">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73614F8" w14:textId="77777777" w:rsidR="006B0F58" w:rsidRDefault="006B0F5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CF2F81" w14:textId="77777777" w:rsidR="006B0F58" w:rsidRDefault="003F02A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75E57A9" w14:textId="77777777" w:rsidR="006B0F58" w:rsidRDefault="003F02A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955A22B" w14:textId="77777777" w:rsidR="006B0F58" w:rsidRDefault="003F02A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53B392A" w14:textId="77777777" w:rsidR="006B0F58" w:rsidRDefault="006B0F58">
      <w:pPr>
        <w:widowControl w:val="0"/>
        <w:tabs>
          <w:tab w:val="left" w:pos="426"/>
          <w:tab w:val="left" w:pos="567"/>
          <w:tab w:val="left" w:pos="709"/>
          <w:tab w:val="left" w:pos="851"/>
          <w:tab w:val="left" w:pos="992"/>
          <w:tab w:val="left" w:pos="1134"/>
        </w:tabs>
        <w:spacing w:line="276" w:lineRule="auto"/>
        <w:jc w:val="both"/>
        <w:rPr>
          <w:rFonts w:eastAsia="Arial"/>
        </w:rPr>
      </w:pPr>
    </w:p>
    <w:p w14:paraId="7C0CEF86" w14:textId="77777777" w:rsidR="006B0F58" w:rsidRDefault="003F02A3">
      <w:pPr>
        <w:spacing w:line="276" w:lineRule="auto"/>
        <w:jc w:val="center"/>
      </w:pPr>
      <w:r>
        <w:t>__________</w:t>
      </w:r>
    </w:p>
    <w:p w14:paraId="174DDDD8" w14:textId="77777777" w:rsidR="006B0F58" w:rsidRDefault="006B0F58">
      <w:pPr>
        <w:spacing w:line="276" w:lineRule="auto"/>
        <w:jc w:val="center"/>
      </w:pPr>
    </w:p>
    <w:p w14:paraId="21446C2E" w14:textId="77777777" w:rsidR="006B0F58" w:rsidRDefault="006B0F58">
      <w:pPr>
        <w:spacing w:line="276" w:lineRule="auto"/>
        <w:jc w:val="center"/>
      </w:pPr>
    </w:p>
    <w:p w14:paraId="58F6E9D7" w14:textId="77777777" w:rsidR="006B0F58" w:rsidRDefault="006B0F58">
      <w:pPr>
        <w:spacing w:line="276" w:lineRule="auto"/>
        <w:jc w:val="center"/>
      </w:pPr>
    </w:p>
    <w:p w14:paraId="1375C1BD" w14:textId="77777777" w:rsidR="006B0F58" w:rsidRDefault="006B0F58">
      <w:pPr>
        <w:spacing w:line="276" w:lineRule="auto"/>
        <w:jc w:val="center"/>
      </w:pPr>
    </w:p>
    <w:p w14:paraId="279620F7" w14:textId="77777777" w:rsidR="006B0F58" w:rsidRDefault="006B0F58">
      <w:pPr>
        <w:spacing w:line="276" w:lineRule="auto"/>
        <w:jc w:val="center"/>
      </w:pPr>
    </w:p>
    <w:p w14:paraId="457B6B23" w14:textId="77777777" w:rsidR="006B0F58" w:rsidRDefault="006B0F58">
      <w:pPr>
        <w:spacing w:line="276" w:lineRule="auto"/>
        <w:jc w:val="center"/>
      </w:pPr>
    </w:p>
    <w:p w14:paraId="2AC9FB87" w14:textId="77777777" w:rsidR="006B0F58" w:rsidRDefault="006B0F58">
      <w:pPr>
        <w:spacing w:line="276" w:lineRule="auto"/>
        <w:jc w:val="center"/>
      </w:pPr>
    </w:p>
    <w:p w14:paraId="21C32D68" w14:textId="77777777" w:rsidR="006B0F58" w:rsidRDefault="006B0F58">
      <w:pPr>
        <w:spacing w:line="276" w:lineRule="auto"/>
        <w:jc w:val="center"/>
      </w:pPr>
    </w:p>
    <w:p w14:paraId="57B1AD92" w14:textId="77777777" w:rsidR="006B0F58" w:rsidRDefault="006B0F58">
      <w:pPr>
        <w:spacing w:line="276" w:lineRule="auto"/>
        <w:jc w:val="center"/>
        <w:sectPr w:rsidR="006B0F58">
          <w:headerReference w:type="default" r:id="rId11"/>
          <w:footerReference w:type="default" r:id="rId12"/>
          <w:pgSz w:w="12240" w:h="15840"/>
          <w:pgMar w:top="1134" w:right="567" w:bottom="1134" w:left="1701" w:header="720" w:footer="720" w:gutter="0"/>
          <w:pgNumType w:start="1"/>
          <w:cols w:space="1296"/>
          <w:formProt w:val="0"/>
          <w:titlePg/>
          <w:docGrid w:linePitch="360"/>
        </w:sectPr>
      </w:pPr>
    </w:p>
    <w:p w14:paraId="565C9C1F" w14:textId="77777777" w:rsidR="006B0F58" w:rsidRDefault="003F02A3">
      <w:pPr>
        <w:widowControl w:val="0"/>
        <w:tabs>
          <w:tab w:val="left" w:pos="567"/>
          <w:tab w:val="left" w:pos="851"/>
        </w:tabs>
        <w:jc w:val="center"/>
        <w:rPr>
          <w:b/>
          <w:bCs/>
          <w:caps/>
        </w:rPr>
      </w:pPr>
      <w:r>
        <w:rPr>
          <w:b/>
          <w:bCs/>
          <w:caps/>
        </w:rPr>
        <w:lastRenderedPageBreak/>
        <w:t>paslaugų pirkimo-pardavimo sutarties Specialiosios sąlygos</w:t>
      </w:r>
    </w:p>
    <w:p w14:paraId="39DE222F" w14:textId="77777777" w:rsidR="006B0F58" w:rsidRDefault="006B0F58">
      <w:pPr>
        <w:jc w:val="center"/>
      </w:pPr>
    </w:p>
    <w:tbl>
      <w:tblPr>
        <w:tblW w:w="9558" w:type="dxa"/>
        <w:tblLayout w:type="fixed"/>
        <w:tblLook w:val="0000" w:firstRow="0" w:lastRow="0" w:firstColumn="0" w:lastColumn="0" w:noHBand="0" w:noVBand="0"/>
      </w:tblPr>
      <w:tblGrid>
        <w:gridCol w:w="2444"/>
        <w:gridCol w:w="2184"/>
        <w:gridCol w:w="2358"/>
        <w:gridCol w:w="2572"/>
      </w:tblGrid>
      <w:tr w:rsidR="006B0F58" w14:paraId="0D88D804" w14:textId="77777777">
        <w:tc>
          <w:tcPr>
            <w:tcW w:w="2443" w:type="dxa"/>
            <w:tcBorders>
              <w:top w:val="single" w:sz="4" w:space="0" w:color="000000"/>
              <w:left w:val="single" w:sz="4" w:space="0" w:color="000000"/>
              <w:bottom w:val="single" w:sz="4" w:space="0" w:color="000000"/>
              <w:right w:val="single" w:sz="4" w:space="0" w:color="000000"/>
            </w:tcBorders>
          </w:tcPr>
          <w:p w14:paraId="19D24582" w14:textId="77777777" w:rsidR="006B0F58" w:rsidRDefault="003F02A3">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3F251AFB" w14:textId="6BCC03D3" w:rsidR="006B0F58" w:rsidRDefault="003F02A3">
            <w:pPr>
              <w:pStyle w:val="Betarp"/>
              <w:tabs>
                <w:tab w:val="left" w:pos="993"/>
              </w:tabs>
              <w:contextualSpacing/>
              <w:jc w:val="both"/>
              <w:rPr>
                <w:rFonts w:ascii="Times New Roman" w:eastAsia="Times New Roman" w:hAnsi="Times New Roman" w:cs="Times New Roman"/>
                <w:sz w:val="24"/>
                <w:szCs w:val="24"/>
                <w:lang w:val="lt-LT"/>
              </w:rPr>
            </w:pPr>
            <w:bookmarkStart w:id="0" w:name="_Hlk127525387"/>
            <w:bookmarkEnd w:id="0"/>
            <w:r w:rsidRPr="003F02A3">
              <w:rPr>
                <w:rFonts w:eastAsia="Calibri" w:cs="Calibri"/>
                <w:b/>
                <w:bCs/>
                <w:kern w:val="0"/>
                <w:sz w:val="22"/>
                <w:szCs w:val="22"/>
                <w:lang w:val="lt-LT" w:bidi="ar-SA"/>
              </w:rPr>
              <w:t>SUPERVIZIJOS PSICHIKOS SVEIKATOS AMBASADORIŲ INICIATYVOS KOORDINATORIAMS</w:t>
            </w:r>
            <w:r>
              <w:rPr>
                <w:rFonts w:eastAsia="Calibri" w:cs="Calibri"/>
                <w:b/>
                <w:bCs/>
                <w:kern w:val="0"/>
                <w:sz w:val="22"/>
                <w:szCs w:val="22"/>
                <w:lang w:val="lt-LT" w:bidi="ar-SA"/>
              </w:rPr>
              <w:t xml:space="preserve"> PASLAUGAS</w:t>
            </w:r>
          </w:p>
        </w:tc>
      </w:tr>
      <w:tr w:rsidR="006B0F58" w14:paraId="25A2C3CD" w14:textId="77777777">
        <w:tc>
          <w:tcPr>
            <w:tcW w:w="2443" w:type="dxa"/>
            <w:tcBorders>
              <w:top w:val="single" w:sz="4" w:space="0" w:color="000000"/>
              <w:left w:val="single" w:sz="4" w:space="0" w:color="000000"/>
              <w:bottom w:val="single" w:sz="4" w:space="0" w:color="000000"/>
              <w:right w:val="single" w:sz="4" w:space="0" w:color="000000"/>
            </w:tcBorders>
          </w:tcPr>
          <w:p w14:paraId="55D3DA35" w14:textId="77777777" w:rsidR="006B0F58" w:rsidRDefault="003F02A3">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3B670B68" w14:textId="77777777" w:rsidR="006B0F58" w:rsidRDefault="006B0F58">
            <w:pPr>
              <w:jc w:val="both"/>
            </w:pPr>
          </w:p>
        </w:tc>
        <w:tc>
          <w:tcPr>
            <w:tcW w:w="2358" w:type="dxa"/>
            <w:tcBorders>
              <w:top w:val="single" w:sz="4" w:space="0" w:color="000000"/>
              <w:left w:val="single" w:sz="4" w:space="0" w:color="000000"/>
              <w:bottom w:val="single" w:sz="4" w:space="0" w:color="000000"/>
              <w:right w:val="single" w:sz="4" w:space="0" w:color="000000"/>
            </w:tcBorders>
          </w:tcPr>
          <w:p w14:paraId="7B2D5AB0" w14:textId="77777777" w:rsidR="006B0F58" w:rsidRDefault="003F02A3">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15FCFDD6" w14:textId="77777777" w:rsidR="006B0F58" w:rsidRDefault="006B0F58">
            <w:pPr>
              <w:jc w:val="both"/>
            </w:pPr>
          </w:p>
        </w:tc>
      </w:tr>
    </w:tbl>
    <w:p w14:paraId="703E46C4" w14:textId="77777777" w:rsidR="006B0F58" w:rsidRDefault="006B0F58">
      <w:pPr>
        <w:jc w:val="both"/>
      </w:pPr>
    </w:p>
    <w:tbl>
      <w:tblPr>
        <w:tblW w:w="9558" w:type="dxa"/>
        <w:tblLayout w:type="fixed"/>
        <w:tblLook w:val="0000" w:firstRow="0" w:lastRow="0" w:firstColumn="0" w:lastColumn="0" w:noHBand="0" w:noVBand="0"/>
      </w:tblPr>
      <w:tblGrid>
        <w:gridCol w:w="2808"/>
        <w:gridCol w:w="3240"/>
        <w:gridCol w:w="3510"/>
      </w:tblGrid>
      <w:tr w:rsidR="006B0F58" w14:paraId="18789D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202DCF5B" w14:textId="77777777" w:rsidR="006B0F58" w:rsidRDefault="003F02A3">
            <w:pPr>
              <w:jc w:val="center"/>
              <w:rPr>
                <w:b/>
                <w:bCs/>
              </w:rPr>
            </w:pPr>
            <w:r>
              <w:rPr>
                <w:b/>
                <w:bCs/>
              </w:rPr>
              <w:t>1. SUTARTIES ŠALYS</w:t>
            </w:r>
          </w:p>
        </w:tc>
      </w:tr>
      <w:tr w:rsidR="006B0F58" w14:paraId="5C990A9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323C8E" w14:textId="77777777" w:rsidR="006B0F58" w:rsidRDefault="006B0F58">
            <w:pPr>
              <w:jc w:val="center"/>
              <w:rPr>
                <w:b/>
                <w:bCs/>
              </w:rPr>
            </w:pPr>
          </w:p>
          <w:p w14:paraId="304A0DCC" w14:textId="77777777" w:rsidR="006B0F58" w:rsidRDefault="006B0F58">
            <w:pPr>
              <w:jc w:val="center"/>
              <w:rPr>
                <w:b/>
                <w:bCs/>
              </w:rPr>
            </w:pPr>
          </w:p>
          <w:p w14:paraId="24000867" w14:textId="77777777" w:rsidR="006B0F58" w:rsidRDefault="006B0F58">
            <w:pPr>
              <w:jc w:val="center"/>
              <w:rPr>
                <w:b/>
                <w:bCs/>
              </w:rPr>
            </w:pPr>
          </w:p>
          <w:p w14:paraId="304F2139" w14:textId="77777777" w:rsidR="006B0F58" w:rsidRDefault="006B0F58">
            <w:pPr>
              <w:rPr>
                <w:b/>
                <w:bCs/>
              </w:rPr>
            </w:pPr>
          </w:p>
          <w:p w14:paraId="66BA5E52" w14:textId="77777777" w:rsidR="006B0F58" w:rsidRDefault="003F02A3">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16C16F18" w14:textId="77777777" w:rsidR="006B0F58" w:rsidRDefault="003F02A3">
            <w:r>
              <w:t xml:space="preserve">1.1.1. </w:t>
            </w:r>
            <w:r>
              <w:t>Pavadinimas</w:t>
            </w:r>
          </w:p>
        </w:tc>
        <w:tc>
          <w:tcPr>
            <w:tcW w:w="3510" w:type="dxa"/>
            <w:tcBorders>
              <w:top w:val="single" w:sz="4" w:space="0" w:color="000000"/>
              <w:left w:val="single" w:sz="4" w:space="0" w:color="000000"/>
              <w:bottom w:val="single" w:sz="4" w:space="0" w:color="000000"/>
              <w:right w:val="single" w:sz="4" w:space="0" w:color="000000"/>
            </w:tcBorders>
          </w:tcPr>
          <w:p w14:paraId="15CFB680" w14:textId="77777777" w:rsidR="006B0F58" w:rsidRDefault="003F02A3">
            <w:pPr>
              <w:rPr>
                <w:b/>
                <w:bCs/>
              </w:rPr>
            </w:pPr>
            <w:r>
              <w:rPr>
                <w:b/>
                <w:bCs/>
              </w:rPr>
              <w:t>Higienos institutas</w:t>
            </w:r>
          </w:p>
        </w:tc>
      </w:tr>
      <w:tr w:rsidR="006B0F58" w14:paraId="61B53611"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76391920"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0785D6A4" w14:textId="77777777" w:rsidR="006B0F58" w:rsidRDefault="003F02A3">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488085A" w14:textId="77777777" w:rsidR="006B0F58" w:rsidRDefault="003F02A3">
            <w:r>
              <w:t>11958286</w:t>
            </w:r>
          </w:p>
        </w:tc>
      </w:tr>
      <w:tr w:rsidR="006B0F58" w14:paraId="52166AD9" w14:textId="77777777">
        <w:tc>
          <w:tcPr>
            <w:tcW w:w="2808" w:type="dxa"/>
            <w:vMerge/>
            <w:tcBorders>
              <w:top w:val="single" w:sz="4" w:space="0" w:color="000000"/>
              <w:left w:val="single" w:sz="4" w:space="0" w:color="000000"/>
              <w:bottom w:val="single" w:sz="4" w:space="0" w:color="000000"/>
              <w:right w:val="single" w:sz="4" w:space="0" w:color="000000"/>
            </w:tcBorders>
          </w:tcPr>
          <w:p w14:paraId="7FE80E0D"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04700DCD" w14:textId="77777777" w:rsidR="006B0F58" w:rsidRDefault="003F02A3">
            <w:r>
              <w:t>1.1.3. Adresas</w:t>
            </w:r>
          </w:p>
        </w:tc>
        <w:tc>
          <w:tcPr>
            <w:tcW w:w="3510" w:type="dxa"/>
            <w:tcBorders>
              <w:top w:val="single" w:sz="4" w:space="0" w:color="000000"/>
              <w:left w:val="single" w:sz="4" w:space="0" w:color="000000"/>
              <w:bottom w:val="single" w:sz="4" w:space="0" w:color="000000"/>
              <w:right w:val="single" w:sz="4" w:space="0" w:color="000000"/>
            </w:tcBorders>
          </w:tcPr>
          <w:p w14:paraId="59CE155D" w14:textId="77777777" w:rsidR="006B0F58" w:rsidRDefault="003F02A3">
            <w:r>
              <w:t>Studentų g. 45A, 08107 Vilnius</w:t>
            </w:r>
          </w:p>
        </w:tc>
      </w:tr>
      <w:tr w:rsidR="006B0F58" w14:paraId="616A416E" w14:textId="77777777">
        <w:tc>
          <w:tcPr>
            <w:tcW w:w="2808" w:type="dxa"/>
            <w:vMerge/>
            <w:tcBorders>
              <w:top w:val="single" w:sz="4" w:space="0" w:color="000000"/>
              <w:left w:val="single" w:sz="4" w:space="0" w:color="000000"/>
              <w:bottom w:val="single" w:sz="4" w:space="0" w:color="000000"/>
              <w:right w:val="single" w:sz="4" w:space="0" w:color="000000"/>
            </w:tcBorders>
          </w:tcPr>
          <w:p w14:paraId="410DED69"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E59A22C" w14:textId="77777777" w:rsidR="006B0F58" w:rsidRDefault="003F02A3">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FAF4155" w14:textId="77777777" w:rsidR="006B0F58" w:rsidRDefault="003F02A3">
            <w:r>
              <w:t>Ne PVM mokėtoja</w:t>
            </w:r>
          </w:p>
        </w:tc>
      </w:tr>
      <w:tr w:rsidR="006B0F58" w14:paraId="32D18472" w14:textId="77777777">
        <w:tc>
          <w:tcPr>
            <w:tcW w:w="2808" w:type="dxa"/>
            <w:vMerge/>
            <w:tcBorders>
              <w:top w:val="single" w:sz="4" w:space="0" w:color="000000"/>
              <w:left w:val="single" w:sz="4" w:space="0" w:color="000000"/>
              <w:bottom w:val="single" w:sz="4" w:space="0" w:color="000000"/>
              <w:right w:val="single" w:sz="4" w:space="0" w:color="000000"/>
            </w:tcBorders>
          </w:tcPr>
          <w:p w14:paraId="445CF3D9"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3D03B256" w14:textId="77777777" w:rsidR="006B0F58" w:rsidRDefault="003F02A3">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1DD534D" w14:textId="77777777" w:rsidR="006B0F58" w:rsidRDefault="003F02A3">
            <w:r>
              <w:t>-</w:t>
            </w:r>
          </w:p>
        </w:tc>
      </w:tr>
      <w:tr w:rsidR="006B0F58" w14:paraId="7AD8D038" w14:textId="77777777">
        <w:tc>
          <w:tcPr>
            <w:tcW w:w="2808" w:type="dxa"/>
            <w:vMerge/>
            <w:tcBorders>
              <w:top w:val="single" w:sz="4" w:space="0" w:color="000000"/>
              <w:left w:val="single" w:sz="4" w:space="0" w:color="000000"/>
              <w:bottom w:val="single" w:sz="4" w:space="0" w:color="000000"/>
              <w:right w:val="single" w:sz="4" w:space="0" w:color="000000"/>
            </w:tcBorders>
          </w:tcPr>
          <w:p w14:paraId="2AD2CA3B"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73A4F17A" w14:textId="77777777" w:rsidR="006B0F58" w:rsidRDefault="003F02A3">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19D0D06E" w14:textId="77777777" w:rsidR="006B0F58" w:rsidRDefault="003F02A3">
            <w:r>
              <w:t>-</w:t>
            </w:r>
          </w:p>
        </w:tc>
      </w:tr>
      <w:tr w:rsidR="006B0F58" w14:paraId="6F97EF92" w14:textId="77777777">
        <w:tc>
          <w:tcPr>
            <w:tcW w:w="2808" w:type="dxa"/>
            <w:vMerge/>
            <w:tcBorders>
              <w:top w:val="single" w:sz="4" w:space="0" w:color="000000"/>
              <w:left w:val="single" w:sz="4" w:space="0" w:color="000000"/>
              <w:bottom w:val="single" w:sz="4" w:space="0" w:color="000000"/>
              <w:right w:val="single" w:sz="4" w:space="0" w:color="000000"/>
            </w:tcBorders>
          </w:tcPr>
          <w:p w14:paraId="6AB8E063"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51853378" w14:textId="77777777" w:rsidR="006B0F58" w:rsidRDefault="003F02A3">
            <w:r>
              <w:t xml:space="preserve">1.1.7. </w:t>
            </w:r>
            <w:r>
              <w:t>Telefonas</w:t>
            </w:r>
          </w:p>
        </w:tc>
        <w:tc>
          <w:tcPr>
            <w:tcW w:w="3510" w:type="dxa"/>
            <w:tcBorders>
              <w:top w:val="single" w:sz="4" w:space="0" w:color="000000"/>
              <w:left w:val="single" w:sz="4" w:space="0" w:color="000000"/>
              <w:bottom w:val="single" w:sz="4" w:space="0" w:color="000000"/>
              <w:right w:val="single" w:sz="4" w:space="0" w:color="000000"/>
            </w:tcBorders>
          </w:tcPr>
          <w:p w14:paraId="7E1465F2" w14:textId="77777777" w:rsidR="006B0F58" w:rsidRDefault="003F02A3">
            <w:r>
              <w:t>+370 5 262 4583</w:t>
            </w:r>
          </w:p>
        </w:tc>
      </w:tr>
      <w:tr w:rsidR="006B0F58" w14:paraId="68D6F6FA" w14:textId="77777777">
        <w:tc>
          <w:tcPr>
            <w:tcW w:w="2808" w:type="dxa"/>
            <w:vMerge/>
            <w:tcBorders>
              <w:top w:val="single" w:sz="4" w:space="0" w:color="000000"/>
              <w:left w:val="single" w:sz="4" w:space="0" w:color="000000"/>
              <w:bottom w:val="single" w:sz="4" w:space="0" w:color="000000"/>
              <w:right w:val="single" w:sz="4" w:space="0" w:color="000000"/>
            </w:tcBorders>
          </w:tcPr>
          <w:p w14:paraId="32CE9B37"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3B256B77" w14:textId="77777777" w:rsidR="006B0F58" w:rsidRDefault="003F02A3">
            <w:r>
              <w:t>1.1.8. El. paštas</w:t>
            </w:r>
          </w:p>
        </w:tc>
        <w:tc>
          <w:tcPr>
            <w:tcW w:w="3510" w:type="dxa"/>
            <w:tcBorders>
              <w:top w:val="single" w:sz="4" w:space="0" w:color="000000"/>
              <w:left w:val="single" w:sz="4" w:space="0" w:color="000000"/>
              <w:bottom w:val="single" w:sz="4" w:space="0" w:color="000000"/>
              <w:right w:val="single" w:sz="4" w:space="0" w:color="000000"/>
            </w:tcBorders>
          </w:tcPr>
          <w:p w14:paraId="25988FF2" w14:textId="77777777" w:rsidR="006B0F58" w:rsidRDefault="003F02A3">
            <w:r>
              <w:t>institutas@hi.lt</w:t>
            </w:r>
          </w:p>
        </w:tc>
      </w:tr>
      <w:tr w:rsidR="006B0F58" w14:paraId="68253C54" w14:textId="77777777">
        <w:tc>
          <w:tcPr>
            <w:tcW w:w="2808" w:type="dxa"/>
            <w:vMerge/>
            <w:tcBorders>
              <w:top w:val="single" w:sz="4" w:space="0" w:color="000000"/>
              <w:left w:val="single" w:sz="4" w:space="0" w:color="000000"/>
              <w:bottom w:val="single" w:sz="4" w:space="0" w:color="000000"/>
              <w:right w:val="single" w:sz="4" w:space="0" w:color="000000"/>
            </w:tcBorders>
          </w:tcPr>
          <w:p w14:paraId="19CDBA47"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046FE706" w14:textId="77777777" w:rsidR="006B0F58" w:rsidRDefault="003F02A3">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53FE919E" w14:textId="77777777" w:rsidR="006B0F58" w:rsidRDefault="006B0F58">
            <w:pPr>
              <w:jc w:val="center"/>
            </w:pPr>
          </w:p>
        </w:tc>
      </w:tr>
      <w:tr w:rsidR="006B0F58" w14:paraId="48B63B38" w14:textId="77777777">
        <w:tc>
          <w:tcPr>
            <w:tcW w:w="2808" w:type="dxa"/>
            <w:vMerge/>
            <w:tcBorders>
              <w:top w:val="single" w:sz="4" w:space="0" w:color="000000"/>
              <w:left w:val="single" w:sz="4" w:space="0" w:color="000000"/>
              <w:bottom w:val="single" w:sz="4" w:space="0" w:color="000000"/>
              <w:right w:val="single" w:sz="4" w:space="0" w:color="000000"/>
            </w:tcBorders>
          </w:tcPr>
          <w:p w14:paraId="77884BDD"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2D345F6" w14:textId="77777777" w:rsidR="006B0F58" w:rsidRDefault="003F02A3">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E2FBEC4" w14:textId="77777777" w:rsidR="006B0F58" w:rsidRDefault="006B0F58">
            <w:pPr>
              <w:jc w:val="center"/>
            </w:pPr>
          </w:p>
        </w:tc>
      </w:tr>
      <w:tr w:rsidR="006B0F58" w14:paraId="3028B368"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120AC144" w14:textId="77777777" w:rsidR="006B0F58" w:rsidRDefault="006B0F58">
            <w:pPr>
              <w:rPr>
                <w:b/>
                <w:bCs/>
              </w:rPr>
            </w:pPr>
          </w:p>
          <w:p w14:paraId="41A51316" w14:textId="77777777" w:rsidR="006B0F58" w:rsidRDefault="006B0F58">
            <w:pPr>
              <w:rPr>
                <w:b/>
                <w:bCs/>
              </w:rPr>
            </w:pPr>
          </w:p>
          <w:p w14:paraId="74DA1479" w14:textId="77777777" w:rsidR="006B0F58" w:rsidRDefault="006B0F58">
            <w:pPr>
              <w:rPr>
                <w:b/>
                <w:bCs/>
              </w:rPr>
            </w:pPr>
          </w:p>
          <w:p w14:paraId="6D504BDB" w14:textId="77777777" w:rsidR="006B0F58" w:rsidRDefault="003F02A3">
            <w:pPr>
              <w:rPr>
                <w:b/>
                <w:bCs/>
              </w:rPr>
            </w:pPr>
            <w:r>
              <w:rPr>
                <w:b/>
                <w:bCs/>
              </w:rPr>
              <w:t>1.2. Tiekėjas</w:t>
            </w:r>
          </w:p>
          <w:p w14:paraId="3C7B11F6" w14:textId="77777777" w:rsidR="006B0F58" w:rsidRDefault="003F02A3">
            <w:pPr>
              <w:rPr>
                <w:color w:val="227ACB"/>
              </w:rPr>
            </w:pPr>
            <w:r>
              <w:rPr>
                <w:color w:val="227ACB"/>
              </w:rPr>
              <w:t>(jei Tiekėjas yra fizinis asmuo, skiltys atitinkamai pakoreguojamos.</w:t>
            </w:r>
          </w:p>
          <w:p w14:paraId="586CD884" w14:textId="77777777" w:rsidR="006B0F58" w:rsidRDefault="003F02A3">
            <w:pPr>
              <w:rPr>
                <w:color w:val="227ACB"/>
              </w:rPr>
            </w:pPr>
            <w:r>
              <w:rPr>
                <w:color w:val="227ACB"/>
              </w:rPr>
              <w:t xml:space="preserve">Jei Tiekėjas yra tiekėjų grupė, skiltys </w:t>
            </w:r>
            <w:r>
              <w:rPr>
                <w:color w:val="227ACB"/>
              </w:rPr>
              <w:t>pildomos įterpiant kiekvieno grupės nario informaciją)</w:t>
            </w:r>
          </w:p>
          <w:p w14:paraId="62BB2B19" w14:textId="77777777" w:rsidR="006B0F58" w:rsidRDefault="006B0F58">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4171548B" w14:textId="77777777" w:rsidR="006B0F58" w:rsidRDefault="003F02A3">
            <w:r>
              <w:t>1.2.1. Pavadinimas</w:t>
            </w:r>
          </w:p>
        </w:tc>
        <w:tc>
          <w:tcPr>
            <w:tcW w:w="3510" w:type="dxa"/>
            <w:tcBorders>
              <w:top w:val="single" w:sz="4" w:space="0" w:color="000000"/>
              <w:left w:val="single" w:sz="4" w:space="0" w:color="000000"/>
              <w:bottom w:val="single" w:sz="4" w:space="0" w:color="000000"/>
              <w:right w:val="single" w:sz="4" w:space="0" w:color="000000"/>
            </w:tcBorders>
          </w:tcPr>
          <w:p w14:paraId="33C53901" w14:textId="77777777" w:rsidR="006B0F58" w:rsidRDefault="006B0F58">
            <w:pPr>
              <w:jc w:val="center"/>
            </w:pPr>
          </w:p>
        </w:tc>
      </w:tr>
      <w:tr w:rsidR="006B0F58" w14:paraId="53E3F94B" w14:textId="77777777">
        <w:tc>
          <w:tcPr>
            <w:tcW w:w="2808" w:type="dxa"/>
            <w:vMerge/>
            <w:tcBorders>
              <w:top w:val="single" w:sz="4" w:space="0" w:color="000000"/>
              <w:left w:val="single" w:sz="4" w:space="0" w:color="000000"/>
              <w:bottom w:val="single" w:sz="4" w:space="0" w:color="000000"/>
              <w:right w:val="single" w:sz="4" w:space="0" w:color="000000"/>
            </w:tcBorders>
          </w:tcPr>
          <w:p w14:paraId="247760AB"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12C44954" w14:textId="77777777" w:rsidR="006B0F58" w:rsidRDefault="003F02A3">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F3DE0C1" w14:textId="77777777" w:rsidR="006B0F58" w:rsidRDefault="006B0F58">
            <w:pPr>
              <w:jc w:val="center"/>
            </w:pPr>
          </w:p>
        </w:tc>
      </w:tr>
      <w:tr w:rsidR="006B0F58" w14:paraId="12E9EEEE" w14:textId="77777777">
        <w:tc>
          <w:tcPr>
            <w:tcW w:w="2808" w:type="dxa"/>
            <w:vMerge/>
            <w:tcBorders>
              <w:top w:val="single" w:sz="4" w:space="0" w:color="000000"/>
              <w:left w:val="single" w:sz="4" w:space="0" w:color="000000"/>
              <w:bottom w:val="single" w:sz="4" w:space="0" w:color="000000"/>
              <w:right w:val="single" w:sz="4" w:space="0" w:color="000000"/>
            </w:tcBorders>
          </w:tcPr>
          <w:p w14:paraId="6BDFA063"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7D18F69D" w14:textId="77777777" w:rsidR="006B0F58" w:rsidRDefault="003F02A3">
            <w:r>
              <w:t>1.2.3. Adresas</w:t>
            </w:r>
          </w:p>
        </w:tc>
        <w:tc>
          <w:tcPr>
            <w:tcW w:w="3510" w:type="dxa"/>
            <w:tcBorders>
              <w:top w:val="single" w:sz="4" w:space="0" w:color="000000"/>
              <w:left w:val="single" w:sz="4" w:space="0" w:color="000000"/>
              <w:bottom w:val="single" w:sz="4" w:space="0" w:color="000000"/>
              <w:right w:val="single" w:sz="4" w:space="0" w:color="000000"/>
            </w:tcBorders>
          </w:tcPr>
          <w:p w14:paraId="41B9E098" w14:textId="77777777" w:rsidR="006B0F58" w:rsidRDefault="006B0F58">
            <w:pPr>
              <w:jc w:val="center"/>
            </w:pPr>
          </w:p>
        </w:tc>
      </w:tr>
      <w:tr w:rsidR="006B0F58" w14:paraId="05209DA7" w14:textId="77777777">
        <w:tc>
          <w:tcPr>
            <w:tcW w:w="2808" w:type="dxa"/>
            <w:vMerge/>
            <w:tcBorders>
              <w:top w:val="single" w:sz="4" w:space="0" w:color="000000"/>
              <w:left w:val="single" w:sz="4" w:space="0" w:color="000000"/>
              <w:bottom w:val="single" w:sz="4" w:space="0" w:color="000000"/>
              <w:right w:val="single" w:sz="4" w:space="0" w:color="000000"/>
            </w:tcBorders>
          </w:tcPr>
          <w:p w14:paraId="337FCD6B"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8F85B1C" w14:textId="77777777" w:rsidR="006B0F58" w:rsidRDefault="003F02A3">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ACC27D2" w14:textId="77777777" w:rsidR="006B0F58" w:rsidRDefault="006B0F58">
            <w:pPr>
              <w:jc w:val="center"/>
            </w:pPr>
          </w:p>
        </w:tc>
      </w:tr>
      <w:tr w:rsidR="006B0F58" w14:paraId="6ECC2BFC" w14:textId="77777777">
        <w:tc>
          <w:tcPr>
            <w:tcW w:w="2808" w:type="dxa"/>
            <w:vMerge/>
            <w:tcBorders>
              <w:top w:val="single" w:sz="4" w:space="0" w:color="000000"/>
              <w:left w:val="single" w:sz="4" w:space="0" w:color="000000"/>
              <w:bottom w:val="single" w:sz="4" w:space="0" w:color="000000"/>
              <w:right w:val="single" w:sz="4" w:space="0" w:color="000000"/>
            </w:tcBorders>
          </w:tcPr>
          <w:p w14:paraId="4F4CB49B"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CB98D34" w14:textId="77777777" w:rsidR="006B0F58" w:rsidRDefault="003F02A3">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56AD724" w14:textId="77777777" w:rsidR="006B0F58" w:rsidRDefault="006B0F58">
            <w:pPr>
              <w:jc w:val="center"/>
            </w:pPr>
          </w:p>
        </w:tc>
      </w:tr>
      <w:tr w:rsidR="006B0F58" w14:paraId="1759F941" w14:textId="77777777">
        <w:tc>
          <w:tcPr>
            <w:tcW w:w="2808" w:type="dxa"/>
            <w:vMerge/>
            <w:tcBorders>
              <w:top w:val="single" w:sz="4" w:space="0" w:color="000000"/>
              <w:left w:val="single" w:sz="4" w:space="0" w:color="000000"/>
              <w:bottom w:val="single" w:sz="4" w:space="0" w:color="000000"/>
              <w:right w:val="single" w:sz="4" w:space="0" w:color="000000"/>
            </w:tcBorders>
          </w:tcPr>
          <w:p w14:paraId="29C04D52"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5163167C" w14:textId="77777777" w:rsidR="006B0F58" w:rsidRDefault="003F02A3">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16268C3" w14:textId="77777777" w:rsidR="006B0F58" w:rsidRDefault="006B0F58">
            <w:pPr>
              <w:jc w:val="center"/>
            </w:pPr>
          </w:p>
        </w:tc>
      </w:tr>
      <w:tr w:rsidR="006B0F58" w14:paraId="64C5F72C" w14:textId="77777777">
        <w:tc>
          <w:tcPr>
            <w:tcW w:w="2808" w:type="dxa"/>
            <w:vMerge/>
            <w:tcBorders>
              <w:top w:val="single" w:sz="4" w:space="0" w:color="000000"/>
              <w:left w:val="single" w:sz="4" w:space="0" w:color="000000"/>
              <w:bottom w:val="single" w:sz="4" w:space="0" w:color="000000"/>
              <w:right w:val="single" w:sz="4" w:space="0" w:color="000000"/>
            </w:tcBorders>
          </w:tcPr>
          <w:p w14:paraId="71BBE21D"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4FDE78E2" w14:textId="77777777" w:rsidR="006B0F58" w:rsidRDefault="003F02A3">
            <w:r>
              <w:t>1.2.7. Telefonas</w:t>
            </w:r>
          </w:p>
        </w:tc>
        <w:tc>
          <w:tcPr>
            <w:tcW w:w="3510" w:type="dxa"/>
            <w:tcBorders>
              <w:top w:val="single" w:sz="4" w:space="0" w:color="000000"/>
              <w:left w:val="single" w:sz="4" w:space="0" w:color="000000"/>
              <w:bottom w:val="single" w:sz="4" w:space="0" w:color="000000"/>
              <w:right w:val="single" w:sz="4" w:space="0" w:color="000000"/>
            </w:tcBorders>
          </w:tcPr>
          <w:p w14:paraId="24D043CE" w14:textId="77777777" w:rsidR="006B0F58" w:rsidRDefault="006B0F58">
            <w:pPr>
              <w:jc w:val="center"/>
            </w:pPr>
          </w:p>
        </w:tc>
      </w:tr>
      <w:tr w:rsidR="006B0F58" w14:paraId="23029C47" w14:textId="77777777">
        <w:tc>
          <w:tcPr>
            <w:tcW w:w="2808" w:type="dxa"/>
            <w:vMerge/>
            <w:tcBorders>
              <w:top w:val="single" w:sz="4" w:space="0" w:color="000000"/>
              <w:left w:val="single" w:sz="4" w:space="0" w:color="000000"/>
              <w:bottom w:val="single" w:sz="4" w:space="0" w:color="000000"/>
              <w:right w:val="single" w:sz="4" w:space="0" w:color="000000"/>
            </w:tcBorders>
          </w:tcPr>
          <w:p w14:paraId="19A83BD0"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660B5275" w14:textId="77777777" w:rsidR="006B0F58" w:rsidRDefault="003F02A3">
            <w:r>
              <w:t xml:space="preserve">1.2.8. El. </w:t>
            </w:r>
            <w:r>
              <w:t>paštas</w:t>
            </w:r>
          </w:p>
        </w:tc>
        <w:tc>
          <w:tcPr>
            <w:tcW w:w="3510" w:type="dxa"/>
            <w:tcBorders>
              <w:top w:val="single" w:sz="4" w:space="0" w:color="000000"/>
              <w:left w:val="single" w:sz="4" w:space="0" w:color="000000"/>
              <w:bottom w:val="single" w:sz="4" w:space="0" w:color="000000"/>
              <w:right w:val="single" w:sz="4" w:space="0" w:color="000000"/>
            </w:tcBorders>
          </w:tcPr>
          <w:p w14:paraId="5B673FAC" w14:textId="77777777" w:rsidR="006B0F58" w:rsidRDefault="006B0F58">
            <w:pPr>
              <w:jc w:val="center"/>
            </w:pPr>
          </w:p>
        </w:tc>
      </w:tr>
      <w:tr w:rsidR="006B0F58" w14:paraId="33501056" w14:textId="77777777">
        <w:tc>
          <w:tcPr>
            <w:tcW w:w="2808" w:type="dxa"/>
            <w:vMerge/>
            <w:tcBorders>
              <w:top w:val="single" w:sz="4" w:space="0" w:color="000000"/>
              <w:left w:val="single" w:sz="4" w:space="0" w:color="000000"/>
              <w:bottom w:val="single" w:sz="4" w:space="0" w:color="000000"/>
              <w:right w:val="single" w:sz="4" w:space="0" w:color="000000"/>
            </w:tcBorders>
          </w:tcPr>
          <w:p w14:paraId="36320DC2"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3946ADA2" w14:textId="77777777" w:rsidR="006B0F58" w:rsidRDefault="003F02A3">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77FF7BE" w14:textId="77777777" w:rsidR="006B0F58" w:rsidRDefault="006B0F58">
            <w:pPr>
              <w:jc w:val="center"/>
            </w:pPr>
          </w:p>
        </w:tc>
      </w:tr>
      <w:tr w:rsidR="006B0F58" w14:paraId="771F4E4C" w14:textId="77777777">
        <w:tc>
          <w:tcPr>
            <w:tcW w:w="2808" w:type="dxa"/>
            <w:vMerge/>
            <w:tcBorders>
              <w:top w:val="single" w:sz="4" w:space="0" w:color="000000"/>
              <w:left w:val="single" w:sz="4" w:space="0" w:color="000000"/>
              <w:bottom w:val="single" w:sz="4" w:space="0" w:color="000000"/>
              <w:right w:val="single" w:sz="4" w:space="0" w:color="000000"/>
            </w:tcBorders>
          </w:tcPr>
          <w:p w14:paraId="218F84B1" w14:textId="77777777" w:rsidR="006B0F58" w:rsidRDefault="006B0F58"/>
        </w:tc>
        <w:tc>
          <w:tcPr>
            <w:tcW w:w="3240" w:type="dxa"/>
            <w:tcBorders>
              <w:top w:val="single" w:sz="4" w:space="0" w:color="000000"/>
              <w:left w:val="single" w:sz="4" w:space="0" w:color="000000"/>
              <w:bottom w:val="single" w:sz="4" w:space="0" w:color="000000"/>
              <w:right w:val="single" w:sz="4" w:space="0" w:color="000000"/>
            </w:tcBorders>
          </w:tcPr>
          <w:p w14:paraId="19E23ECA" w14:textId="77777777" w:rsidR="006B0F58" w:rsidRDefault="003F02A3">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78F7F9C" w14:textId="77777777" w:rsidR="006B0F58" w:rsidRDefault="006B0F58">
            <w:pPr>
              <w:jc w:val="center"/>
            </w:pPr>
          </w:p>
        </w:tc>
      </w:tr>
    </w:tbl>
    <w:p w14:paraId="070BB685" w14:textId="77777777" w:rsidR="006B0F58" w:rsidRDefault="006B0F58">
      <w:pPr>
        <w:jc w:val="both"/>
      </w:pPr>
    </w:p>
    <w:tbl>
      <w:tblPr>
        <w:tblW w:w="9535" w:type="dxa"/>
        <w:tblLayout w:type="fixed"/>
        <w:tblLook w:val="0000" w:firstRow="0" w:lastRow="0" w:firstColumn="0" w:lastColumn="0" w:noHBand="0" w:noVBand="0"/>
      </w:tblPr>
      <w:tblGrid>
        <w:gridCol w:w="3056"/>
        <w:gridCol w:w="41"/>
        <w:gridCol w:w="19"/>
        <w:gridCol w:w="2111"/>
        <w:gridCol w:w="4308"/>
      </w:tblGrid>
      <w:tr w:rsidR="006B0F58" w14:paraId="4450ADD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6765B7FF" w14:textId="77777777" w:rsidR="006B0F58" w:rsidRDefault="003F02A3">
            <w:pPr>
              <w:jc w:val="center"/>
              <w:rPr>
                <w:b/>
                <w:bCs/>
              </w:rPr>
            </w:pPr>
            <w:r>
              <w:rPr>
                <w:b/>
                <w:bCs/>
              </w:rPr>
              <w:t>2. ATSAKINGI ASMENYS</w:t>
            </w:r>
          </w:p>
        </w:tc>
      </w:tr>
      <w:tr w:rsidR="006B0F58" w14:paraId="3019120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62AFDA1" w14:textId="77777777" w:rsidR="006B0F58" w:rsidRDefault="003F02A3">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1A50FD7B" w14:textId="77777777" w:rsidR="006B0F58" w:rsidRDefault="003F02A3">
            <w:pPr>
              <w:jc w:val="both"/>
              <w:rPr>
                <w:color w:val="227ACB"/>
              </w:rPr>
            </w:pPr>
            <w:r>
              <w:rPr>
                <w:color w:val="227ACB"/>
              </w:rPr>
              <w:t xml:space="preserve">(nurodyti padalinį / </w:t>
            </w:r>
            <w:r>
              <w:rPr>
                <w:color w:val="227ACB"/>
              </w:rPr>
              <w:t>skyrių, pareigas, vardą, pavardę, tel., el. paštą)</w:t>
            </w:r>
          </w:p>
        </w:tc>
      </w:tr>
      <w:tr w:rsidR="006B0F58" w14:paraId="259A4E0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CD669AB" w14:textId="77777777" w:rsidR="006B0F58" w:rsidRDefault="003F02A3">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58A0A301" w14:textId="77777777" w:rsidR="006B0F58" w:rsidRDefault="003F02A3">
            <w:pPr>
              <w:jc w:val="both"/>
              <w:rPr>
                <w:color w:val="227ACB"/>
              </w:rPr>
            </w:pPr>
            <w:r>
              <w:rPr>
                <w:color w:val="227ACB"/>
              </w:rPr>
              <w:t>(nurodyti padalinį / skyrių, pareigas, vardą, pavardę, tel., el. paštą)</w:t>
            </w:r>
          </w:p>
        </w:tc>
      </w:tr>
      <w:tr w:rsidR="006B0F58" w14:paraId="4C5B715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BB1501F" w14:textId="77777777" w:rsidR="006B0F58" w:rsidRDefault="003F02A3">
            <w:pPr>
              <w:jc w:val="center"/>
              <w:rPr>
                <w:b/>
                <w:bCs/>
              </w:rPr>
            </w:pPr>
            <w:r>
              <w:rPr>
                <w:b/>
                <w:bCs/>
              </w:rPr>
              <w:t>3. SUTARTIES DALYKAS</w:t>
            </w:r>
          </w:p>
        </w:tc>
      </w:tr>
      <w:tr w:rsidR="006B0F58" w14:paraId="66799B6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B187D75" w14:textId="77777777" w:rsidR="006B0F58" w:rsidRDefault="003F02A3">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2591E3B2" w14:textId="0E361CB2" w:rsidR="006B0F58" w:rsidRDefault="003F02A3">
            <w:pPr>
              <w:jc w:val="both"/>
            </w:pPr>
            <w:r>
              <w:t xml:space="preserve">Tiekėjas </w:t>
            </w:r>
            <w:r>
              <w:t>įsipareigoja Sutartyje numatytomis sąlygomis suteikti Pirkėjui</w:t>
            </w:r>
            <w:r>
              <w:rPr>
                <w:rFonts w:eastAsia="Arial"/>
              </w:rPr>
              <w:t xml:space="preserve"> </w:t>
            </w:r>
            <w:r w:rsidRPr="003F02A3">
              <w:rPr>
                <w:rFonts w:ascii="Calibri" w:eastAsia="Calibri" w:hAnsi="Calibri" w:cs="Calibri"/>
                <w:b/>
                <w:bCs/>
                <w:sz w:val="22"/>
                <w:szCs w:val="22"/>
                <w:lang w:eastAsia="lt-LT"/>
              </w:rPr>
              <w:t xml:space="preserve">SUPERVIZIJOS PSICHIKOS SVEIKATOS AMBASADORIŲ INICIATYVOS KOORDINATORIAMS“ </w:t>
            </w:r>
            <w:r>
              <w:rPr>
                <w:rFonts w:eastAsia="Arial"/>
              </w:rPr>
              <w:t>paslaugas</w:t>
            </w:r>
            <w:r>
              <w:rPr>
                <w:rFonts w:eastAsia="Arial"/>
                <w:u w:val="single"/>
              </w:rPr>
              <w:t xml:space="preserve"> </w:t>
            </w:r>
            <w:r>
              <w:t>(toliau – Paslaugos).</w:t>
            </w:r>
          </w:p>
          <w:p w14:paraId="68D8F69C" w14:textId="77777777" w:rsidR="006B0F58" w:rsidRDefault="003F02A3">
            <w:pPr>
              <w:jc w:val="both"/>
            </w:pPr>
            <w:r>
              <w:t>Išsamus Paslaugų aprašymas ir kiti reikalavimai teikiamoms Paslaugoms nustatyti</w:t>
            </w:r>
            <w:r>
              <w:rPr>
                <w:shd w:val="clear" w:color="auto" w:fill="FFFFFF"/>
              </w:rPr>
              <w:t xml:space="preserve"> Sutarties priede Nr. 1 „Techninė specifikacija“ (toliau - Techninė specifikacija) ir Sutarties priede </w:t>
            </w:r>
            <w:r>
              <w:rPr>
                <w:shd w:val="clear" w:color="auto" w:fill="FFFFFF"/>
              </w:rPr>
              <w:lastRenderedPageBreak/>
              <w:t>Nr. 2 „Pasiūlymas“.</w:t>
            </w:r>
          </w:p>
        </w:tc>
      </w:tr>
      <w:tr w:rsidR="006B0F58" w14:paraId="2E4CC61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24CC637" w14:textId="77777777" w:rsidR="006B0F58" w:rsidRDefault="003F02A3">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365D2477" w14:textId="77777777" w:rsidR="006B0F58" w:rsidRDefault="003F02A3">
            <w:pPr>
              <w:jc w:val="both"/>
              <w:rPr>
                <w:color w:val="227ACB"/>
              </w:rPr>
            </w:pPr>
            <w:r>
              <w:t>Mokymo paslaugos</w:t>
            </w:r>
            <w:r>
              <w:t xml:space="preserve"> (toliau – Paslaugos) </w:t>
            </w:r>
            <w:r>
              <w:rPr>
                <w:color w:val="227ACB"/>
              </w:rPr>
              <w:t>[</w:t>
            </w:r>
            <w:r>
              <w:rPr>
                <w:i/>
                <w:iCs/>
                <w:color w:val="227ACB"/>
              </w:rPr>
              <w:t>nurodyti pirkimo ID</w:t>
            </w:r>
            <w:r>
              <w:rPr>
                <w:color w:val="227ACB"/>
              </w:rPr>
              <w:t>]</w:t>
            </w:r>
          </w:p>
        </w:tc>
      </w:tr>
      <w:tr w:rsidR="006B0F58" w14:paraId="59D5A31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2575609" w14:textId="77777777" w:rsidR="006B0F58" w:rsidRDefault="003F02A3">
            <w:pPr>
              <w:rPr>
                <w:b/>
                <w:bCs/>
              </w:rPr>
            </w:pPr>
            <w:r>
              <w:rPr>
                <w:b/>
                <w:bCs/>
              </w:rPr>
              <w:t xml:space="preserve">3.3. Informacija apie Europos Sąjungos lėšomis finansuojamą </w:t>
            </w:r>
            <w:r>
              <w:rPr>
                <w:b/>
                <w:bCs/>
              </w:rPr>
              <w:t>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355E4460" w14:textId="77777777" w:rsidR="006B0F58" w:rsidRDefault="003F02A3">
            <w:pPr>
              <w:widowControl w:val="0"/>
              <w:tabs>
                <w:tab w:val="left" w:pos="851"/>
                <w:tab w:val="left" w:pos="993"/>
              </w:tabs>
              <w:overflowPunct w:val="0"/>
              <w:jc w:val="both"/>
            </w:pPr>
            <w:r>
              <w:t>Projektas</w:t>
            </w:r>
            <w:r>
              <w:t xml:space="preserve"> „Psichikos sveikatos stiprinimas, </w:t>
            </w:r>
            <w:proofErr w:type="spellStart"/>
            <w:r>
              <w:t>stigmatizavimo</w:t>
            </w:r>
            <w:proofErr w:type="spellEnd"/>
            <w:r>
              <w:t xml:space="preserve"> mažinimas, savižudybių prevencija Vidurio, Vakarų Lietuvos ir Sostinės regione“ Nr. 09-025-P-0001</w:t>
            </w:r>
          </w:p>
          <w:p w14:paraId="7B8C8BA1" w14:textId="77777777" w:rsidR="003F02A3" w:rsidRDefault="003F02A3" w:rsidP="003F02A3">
            <w:pPr>
              <w:suppressAutoHyphens w:val="0"/>
              <w:spacing w:after="160" w:line="279" w:lineRule="auto"/>
              <w:ind w:left="720"/>
              <w:contextualSpacing/>
              <w:jc w:val="both"/>
            </w:pPr>
          </w:p>
        </w:tc>
      </w:tr>
      <w:tr w:rsidR="006B0F58" w14:paraId="11E438EE"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3DD7526" w14:textId="77777777" w:rsidR="006B0F58" w:rsidRDefault="003F02A3">
            <w:pPr>
              <w:jc w:val="center"/>
              <w:rPr>
                <w:b/>
                <w:bCs/>
              </w:rPr>
            </w:pPr>
            <w:r>
              <w:rPr>
                <w:b/>
                <w:bCs/>
              </w:rPr>
              <w:t xml:space="preserve">4. PASLAUGŲ SUTEIKIMO TERMINAI IR PASLAUGŲ PERDAVIMO </w:t>
            </w:r>
            <w:r>
              <w:t>–</w:t>
            </w:r>
            <w:r>
              <w:rPr>
                <w:b/>
                <w:bCs/>
              </w:rPr>
              <w:t xml:space="preserve"> PRIĖMIMO TVARKA</w:t>
            </w:r>
          </w:p>
        </w:tc>
      </w:tr>
      <w:tr w:rsidR="006B0F58" w14:paraId="6DAD5F9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B68BB54" w14:textId="77777777" w:rsidR="006B0F58" w:rsidRDefault="003F02A3">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7BE7808B" w14:textId="77777777" w:rsidR="006B0F58" w:rsidRDefault="003F02A3">
            <w:pPr>
              <w:jc w:val="both"/>
            </w:pPr>
            <w:r>
              <w:t>Tiekėjas įsipareigoja suteikti Paslaugas Techninėje specifikacijoje nurodytais terminais ir sąlygomis.</w:t>
            </w:r>
          </w:p>
          <w:p w14:paraId="6707322B" w14:textId="77777777" w:rsidR="003F02A3" w:rsidRPr="003F02A3" w:rsidRDefault="003F02A3" w:rsidP="003F02A3">
            <w:pPr>
              <w:suppressAutoHyphens w:val="0"/>
              <w:spacing w:after="160" w:line="279" w:lineRule="auto"/>
              <w:contextualSpacing/>
              <w:jc w:val="both"/>
              <w:rPr>
                <w:szCs w:val="24"/>
                <w:lang w:eastAsia="ja-JP"/>
              </w:rPr>
            </w:pPr>
            <w:r w:rsidRPr="003F02A3">
              <w:rPr>
                <w:szCs w:val="24"/>
                <w:lang w:eastAsia="ja-JP"/>
              </w:rPr>
              <w:t>Paslaugos turi būti suteiktos per 11 mėnesių nuo sutarties pasirašymo ir įsigaliojimo dienos (antrosios šalies pasirašymo dieną).</w:t>
            </w:r>
            <w:r w:rsidRPr="003F02A3">
              <w:rPr>
                <w:rFonts w:ascii="Aptos" w:hAnsi="Aptos"/>
                <w:szCs w:val="24"/>
                <w:lang w:eastAsia="ja-JP"/>
              </w:rPr>
              <w:t xml:space="preserve"> </w:t>
            </w:r>
            <w:r w:rsidRPr="003F02A3">
              <w:rPr>
                <w:szCs w:val="24"/>
                <w:lang w:eastAsia="ja-JP"/>
              </w:rPr>
              <w:t>Sutartis galioja 12 mėnesių nuo jos pasirašymo datos.</w:t>
            </w:r>
          </w:p>
          <w:p w14:paraId="2FA897B4" w14:textId="77777777" w:rsidR="006B0F58" w:rsidRDefault="006B0F58">
            <w:pPr>
              <w:jc w:val="both"/>
            </w:pPr>
          </w:p>
          <w:p w14:paraId="71D0ADED" w14:textId="77777777" w:rsidR="006B0F58" w:rsidRDefault="003F02A3">
            <w:pPr>
              <w:jc w:val="both"/>
            </w:pPr>
            <w:r>
              <w:t xml:space="preserve">Paslaugos teikiamos etapais nurodytais 1 priede „Techninė </w:t>
            </w:r>
            <w:proofErr w:type="spellStart"/>
            <w:r>
              <w:t>specifiakcija</w:t>
            </w:r>
            <w:proofErr w:type="spellEnd"/>
            <w:r>
              <w:t>“</w:t>
            </w:r>
          </w:p>
        </w:tc>
      </w:tr>
      <w:tr w:rsidR="006B0F58" w14:paraId="30B8A00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F3A40C9" w14:textId="77777777" w:rsidR="006B0F58" w:rsidRDefault="003F02A3">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68D439C1" w14:textId="77777777" w:rsidR="006B0F58" w:rsidRDefault="003F02A3">
            <w:pPr>
              <w:jc w:val="both"/>
            </w:pPr>
            <w:r>
              <w:t>Netaikoma</w:t>
            </w:r>
          </w:p>
        </w:tc>
      </w:tr>
      <w:tr w:rsidR="006B0F58" w14:paraId="118156B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5E0944C" w14:textId="77777777" w:rsidR="006B0F58" w:rsidRDefault="003F02A3">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03A5FA56" w14:textId="77777777" w:rsidR="006B0F58" w:rsidRDefault="003F02A3">
            <w:r>
              <w:t>Netaikoma</w:t>
            </w:r>
          </w:p>
        </w:tc>
      </w:tr>
      <w:tr w:rsidR="006B0F58" w14:paraId="7852EC5B" w14:textId="77777777">
        <w:trPr>
          <w:trHeight w:val="1063"/>
        </w:trPr>
        <w:tc>
          <w:tcPr>
            <w:tcW w:w="3096" w:type="dxa"/>
            <w:gridSpan w:val="2"/>
            <w:tcBorders>
              <w:top w:val="single" w:sz="4" w:space="0" w:color="000000"/>
              <w:left w:val="single" w:sz="4" w:space="0" w:color="000000"/>
              <w:bottom w:val="single" w:sz="4" w:space="0" w:color="000000"/>
              <w:right w:val="single" w:sz="4" w:space="0" w:color="000000"/>
            </w:tcBorders>
          </w:tcPr>
          <w:p w14:paraId="29E94B8E" w14:textId="77777777" w:rsidR="006B0F58" w:rsidRDefault="003F02A3">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6045795" w14:textId="77777777" w:rsidR="006B0F58" w:rsidRDefault="003F02A3">
            <w:r>
              <w:t>Netaikoma</w:t>
            </w:r>
          </w:p>
          <w:p w14:paraId="1FA0D688" w14:textId="77777777" w:rsidR="006B0F58" w:rsidRDefault="006B0F58"/>
        </w:tc>
      </w:tr>
      <w:tr w:rsidR="006B0F58" w14:paraId="637C2391" w14:textId="77777777">
        <w:trPr>
          <w:trHeight w:val="737"/>
        </w:trPr>
        <w:tc>
          <w:tcPr>
            <w:tcW w:w="3096" w:type="dxa"/>
            <w:gridSpan w:val="2"/>
            <w:tcBorders>
              <w:top w:val="single" w:sz="4" w:space="0" w:color="000000"/>
              <w:left w:val="single" w:sz="4" w:space="0" w:color="000000"/>
              <w:bottom w:val="single" w:sz="4" w:space="0" w:color="000000"/>
              <w:right w:val="single" w:sz="4" w:space="0" w:color="000000"/>
            </w:tcBorders>
          </w:tcPr>
          <w:p w14:paraId="20424DCE" w14:textId="77777777" w:rsidR="006B0F58" w:rsidRDefault="003F02A3">
            <w:pPr>
              <w:rPr>
                <w:b/>
                <w:bCs/>
              </w:rPr>
            </w:pPr>
            <w:r>
              <w:rPr>
                <w:b/>
                <w:bCs/>
              </w:rPr>
              <w:t xml:space="preserve">4.5. Pateikiami </w:t>
            </w:r>
            <w:r>
              <w:rPr>
                <w:b/>
                <w:bCs/>
              </w:rPr>
              <w:t>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AAF9D4C" w14:textId="77777777" w:rsidR="006B0F58" w:rsidRDefault="003F02A3">
            <w:pPr>
              <w:jc w:val="both"/>
            </w:pPr>
            <w:r>
              <w:t>Turi būti pateikiami šie dokumentai:</w:t>
            </w:r>
          </w:p>
          <w:p w14:paraId="2E322EB3" w14:textId="77777777" w:rsidR="006B0F58" w:rsidRDefault="003F02A3">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56364472" w14:textId="77777777" w:rsidR="006B0F58" w:rsidRDefault="003F02A3">
            <w:pPr>
              <w:pStyle w:val="Sraopastraipa"/>
              <w:numPr>
                <w:ilvl w:val="0"/>
                <w:numId w:val="1"/>
              </w:numPr>
              <w:jc w:val="both"/>
              <w:rPr>
                <w:rFonts w:eastAsia="Times New Roman"/>
                <w:sz w:val="24"/>
                <w:szCs w:val="24"/>
              </w:rPr>
            </w:pPr>
            <w:r>
              <w:rPr>
                <w:rFonts w:eastAsia="Times New Roman"/>
                <w:sz w:val="24"/>
                <w:szCs w:val="24"/>
              </w:rPr>
              <w:t>Sąskaita.</w:t>
            </w:r>
          </w:p>
          <w:p w14:paraId="7AECA4D3" w14:textId="77777777" w:rsidR="006B0F58" w:rsidRDefault="003F02A3">
            <w:pPr>
              <w:jc w:val="both"/>
            </w:pPr>
            <w:r>
              <w:t>Tiekėjui nepateikus nurodytų dokumentų, laikoma, kad Paslaugos neatitinka Sutartyje nustatytų reikalavimų.</w:t>
            </w:r>
          </w:p>
        </w:tc>
      </w:tr>
      <w:tr w:rsidR="006B0F58" w14:paraId="7C2FA7FF"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2C6D67B0" w14:textId="77777777" w:rsidR="006B0F58" w:rsidRDefault="003F02A3">
            <w:pPr>
              <w:jc w:val="center"/>
              <w:rPr>
                <w:b/>
                <w:bCs/>
              </w:rPr>
            </w:pPr>
            <w:r>
              <w:rPr>
                <w:b/>
                <w:bCs/>
              </w:rPr>
              <w:t>5. SUTARTIES KAINA IR ATSISKAITYMO TVARKA</w:t>
            </w:r>
          </w:p>
        </w:tc>
      </w:tr>
      <w:tr w:rsidR="006B0F58" w14:paraId="5E307CE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B4CD267" w14:textId="77777777" w:rsidR="006B0F58" w:rsidRDefault="003F02A3">
            <w:pPr>
              <w:rPr>
                <w:b/>
                <w:bCs/>
              </w:rPr>
            </w:pPr>
            <w:r>
              <w:rPr>
                <w:b/>
                <w:bCs/>
              </w:rPr>
              <w:t xml:space="preserve">5.1. </w:t>
            </w:r>
            <w:r>
              <w:rPr>
                <w:b/>
                <w:bCs/>
              </w:rPr>
              <w:t>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5D30A17E" w14:textId="77777777" w:rsidR="006B0F58" w:rsidRDefault="003F02A3">
            <w:r>
              <w:t>Fiksuoto įkainio kainodara</w:t>
            </w:r>
          </w:p>
          <w:p w14:paraId="2DB04414" w14:textId="77777777" w:rsidR="006B0F58" w:rsidRDefault="006B0F58"/>
        </w:tc>
      </w:tr>
      <w:tr w:rsidR="006B0F58" w14:paraId="4ABB9E8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535326B" w14:textId="77777777" w:rsidR="006B0F58" w:rsidRDefault="003F02A3">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64DBEDB0" w14:textId="77777777" w:rsidR="006B0F58" w:rsidRDefault="003F02A3">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643A6954" w14:textId="77777777" w:rsidR="006B0F58" w:rsidRDefault="003F02A3">
            <w:pPr>
              <w:jc w:val="both"/>
              <w:rPr>
                <w:color w:val="227ACB"/>
              </w:rPr>
            </w:pPr>
            <w:r>
              <w:t xml:space="preserve">PVM sudaro </w:t>
            </w:r>
            <w:r>
              <w:rPr>
                <w:color w:val="227ACB"/>
              </w:rPr>
              <w:t>(nurodyti sumą skaičiais)</w:t>
            </w:r>
            <w:r>
              <w:t xml:space="preserve"> Eur </w:t>
            </w:r>
            <w:r>
              <w:rPr>
                <w:color w:val="227ACB"/>
              </w:rPr>
              <w:t>(nurodyti sumą žodžiais).</w:t>
            </w:r>
          </w:p>
          <w:p w14:paraId="2FE7A70A" w14:textId="77777777" w:rsidR="006B0F58" w:rsidRDefault="003F02A3">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64FFF735" w14:textId="77777777" w:rsidR="006B0F58" w:rsidRDefault="003F02A3">
            <w:pPr>
              <w:jc w:val="both"/>
            </w:pPr>
            <w:r>
              <w:t xml:space="preserve">Šioje Sutartyje Pradinės Sutarties vertė yra lygi Tiekėjo pasiūlymo kainai be PVM, </w:t>
            </w:r>
            <w:r>
              <w:t>nurodytai už visą pirkimo dokumentuose ir Sutartyje nurodytą Paslaugų kiekį ir (ar) apimtį.</w:t>
            </w:r>
          </w:p>
        </w:tc>
      </w:tr>
      <w:tr w:rsidR="006B0F58" w14:paraId="31F9ECB9"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ABD2E3C" w14:textId="77777777" w:rsidR="006B0F58" w:rsidRDefault="003F02A3">
            <w:pPr>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66A36612" w14:textId="77777777" w:rsidR="006B0F58" w:rsidRDefault="003F02A3">
            <w:r>
              <w:t>Sutarties  kaina bus perskaičiuojami:</w:t>
            </w:r>
          </w:p>
          <w:p w14:paraId="258FBC2C" w14:textId="77777777" w:rsidR="006B0F58" w:rsidRDefault="003F02A3">
            <w:r>
              <w:t>5.3.1. dėl PVM tarifo pasikeitimo;</w:t>
            </w:r>
          </w:p>
          <w:p w14:paraId="1632B296" w14:textId="77777777" w:rsidR="006B0F58" w:rsidRDefault="003F02A3">
            <w:r>
              <w:t>5.3.2. dėl kainų lygio pokyčio.</w:t>
            </w:r>
          </w:p>
        </w:tc>
      </w:tr>
      <w:tr w:rsidR="006B0F58" w14:paraId="35796AA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BFB52F1" w14:textId="77777777" w:rsidR="006B0F58" w:rsidRDefault="003F02A3">
            <w:pPr>
              <w:rPr>
                <w:b/>
                <w:bCs/>
              </w:rPr>
            </w:pPr>
            <w:r>
              <w:rPr>
                <w:b/>
                <w:bCs/>
              </w:rPr>
              <w:lastRenderedPageBreak/>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53A9CA4E" w14:textId="77777777" w:rsidR="006B0F58" w:rsidRDefault="003F02A3">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3C2FB9C" w14:textId="77777777" w:rsidR="006B0F58" w:rsidRDefault="006B0F58">
            <w:pPr>
              <w:jc w:val="both"/>
            </w:pPr>
          </w:p>
          <w:p w14:paraId="5A3B7161" w14:textId="77777777" w:rsidR="006B0F58" w:rsidRDefault="003F02A3">
            <w:pPr>
              <w:jc w:val="both"/>
            </w:pPr>
            <w:r>
              <w:t>Perskaičiavimas įforminamas Susitarimu ne vėliau kaip per 10 (dešimt) daro dienų nuo PVM mokėjimą reglamentuojančių teisės aktų pasikeitimo, kuris tampa neatskiriama Sutarties dalimi. Perskaičiuota (-</w:t>
            </w:r>
            <w:proofErr w:type="spellStart"/>
            <w:r>
              <w:t>as</w:t>
            </w:r>
            <w:proofErr w:type="spellEnd"/>
            <w:r>
              <w:t>) Sutarties kaina / įkainiai taikoma (-i) už tą Paslaugų dalį, kurios bus teikiamos nuo Šalių pasirašyto Susitarimo įsigaliojimo dienos.</w:t>
            </w:r>
          </w:p>
        </w:tc>
      </w:tr>
      <w:tr w:rsidR="006B0F58" w14:paraId="24217D6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DFE8A41" w14:textId="77777777" w:rsidR="006B0F58" w:rsidRDefault="003F02A3">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790A8872" w14:textId="77777777" w:rsidR="006B0F58" w:rsidRDefault="003F02A3">
            <w:r>
              <w:t>Netaikoma</w:t>
            </w:r>
          </w:p>
        </w:tc>
      </w:tr>
      <w:tr w:rsidR="006B0F58" w14:paraId="1875461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33D44876" w14:textId="77777777" w:rsidR="006B0F58" w:rsidRDefault="003F02A3">
            <w:pPr>
              <w:rPr>
                <w:b/>
                <w:bCs/>
              </w:rPr>
            </w:pPr>
            <w:r>
              <w:rPr>
                <w:b/>
                <w:bCs/>
              </w:rPr>
              <w:t>5.3.3. Sutarties įkainių peržiūra dėl kainų lygio pokyčio</w:t>
            </w:r>
          </w:p>
          <w:p w14:paraId="71EC9641" w14:textId="77777777" w:rsidR="006B0F58" w:rsidRDefault="006B0F58"/>
        </w:tc>
        <w:tc>
          <w:tcPr>
            <w:tcW w:w="6438" w:type="dxa"/>
            <w:gridSpan w:val="3"/>
            <w:tcBorders>
              <w:top w:val="single" w:sz="4" w:space="0" w:color="000000"/>
              <w:left w:val="single" w:sz="4" w:space="0" w:color="000000"/>
              <w:bottom w:val="single" w:sz="4" w:space="0" w:color="000000"/>
              <w:right w:val="single" w:sz="4" w:space="0" w:color="000000"/>
            </w:tcBorders>
          </w:tcPr>
          <w:p w14:paraId="1C4D2F15" w14:textId="77777777" w:rsidR="006B0F58" w:rsidRDefault="003F02A3">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w:t>
            </w:r>
            <w:r>
              <w:t xml:space="preserve"> kas 12 mėnesių.</w:t>
            </w:r>
          </w:p>
          <w:p w14:paraId="5813E8A8" w14:textId="77777777" w:rsidR="006B0F58" w:rsidRDefault="003F02A3">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ED15F6F" w14:textId="77777777" w:rsidR="006B0F58" w:rsidRDefault="003F02A3">
            <w:pPr>
              <w:jc w:val="both"/>
              <w:rPr>
                <w:shd w:val="clear" w:color="auto" w:fill="FFFFFF"/>
              </w:rPr>
            </w:pPr>
            <w:r>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1146D61B" w14:textId="77777777" w:rsidR="006B0F58" w:rsidRDefault="003F02A3">
            <w:pPr>
              <w:jc w:val="both"/>
              <w:rPr>
                <w:shd w:val="clear" w:color="auto" w:fill="FFFFFF"/>
              </w:rPr>
            </w:pPr>
            <w:r>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59086CC" w14:textId="77777777" w:rsidR="006B0F58" w:rsidRDefault="003F02A3">
            <w:pPr>
              <w:jc w:val="both"/>
              <w:rPr>
                <w:shd w:val="clear" w:color="auto" w:fill="FFFFFF"/>
              </w:rPr>
            </w:pPr>
            <w:r>
              <w:rPr>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4903AC4" w14:textId="77777777" w:rsidR="006B0F58" w:rsidRDefault="003F02A3">
            <w:pPr>
              <w:jc w:val="both"/>
            </w:pPr>
            <w:r>
              <w:rPr>
                <w:shd w:val="clear" w:color="auto" w:fill="FFFFFF"/>
              </w:rPr>
              <w:t>5.3.3.6. Nauja Sutarties kaina / įkainiai apskaičiuojami pagal žemiau pateiktą formulę (arba nurodyti kitą Sutarties kainos / įkainių perskaičiavimo formulę):</w:t>
            </w:r>
          </w:p>
          <w:p w14:paraId="5C2B584E" w14:textId="77777777" w:rsidR="006B0F58" w:rsidRDefault="006B0F58"/>
          <w:p w14:paraId="05E77FC8" w14:textId="77777777" w:rsidR="006B0F58" w:rsidRDefault="003F02A3">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m:t>
              </m:r>
              <m:r>
                <w:rPr>
                  <w:rFonts w:ascii="Cambria Math" w:hAnsi="Cambria Math"/>
                </w:rPr>
                <m:t>a</m:t>
              </m:r>
              <m: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m:t>
                  </m:r>
                  <m:r>
                    <w:rPr>
                      <w:rFonts w:ascii="Cambria Math" w:hAnsi="Cambria Math"/>
                    </w:rPr>
                    <m:t>a</m:t>
                  </m:r>
                </m:e>
              </m:d>
            </m:oMath>
            <w:r>
              <w:t>, kur a – kaina / įkainis (Eur be PVM) (jei peržiūra jau buvo atlikta, tai po paskutinio perskaičiavimo)</w:t>
            </w:r>
          </w:p>
          <w:p w14:paraId="1D1DCE29" w14:textId="77777777" w:rsidR="006B0F58" w:rsidRDefault="003F02A3">
            <w:pPr>
              <w:jc w:val="both"/>
              <w:textAlignment w:val="baseline"/>
            </w:pPr>
            <w:r>
              <w:t>a</w:t>
            </w:r>
            <w:r>
              <w:rPr>
                <w:vertAlign w:val="subscript"/>
              </w:rPr>
              <w:t>1</w:t>
            </w:r>
            <w:r>
              <w:t xml:space="preserve"> – perskaičiuota (pakeista) kaina / įkainis (Eur be PVM)</w:t>
            </w:r>
          </w:p>
          <w:p w14:paraId="1B7ABEB5" w14:textId="77777777" w:rsidR="006B0F58" w:rsidRDefault="003F02A3">
            <w:pPr>
              <w:jc w:val="both"/>
              <w:textAlignment w:val="baseline"/>
            </w:pPr>
            <w:r>
              <w:t xml:space="preserve">k – pagal vartotojų kainų indeksą („Vartojimo prekių ir paslaugų“) apskaičiuotas Vartojimo prekių ir paslaugų kainų pokytis (padidėjimas arba sumažėjimas) (%). „k“ </w:t>
            </w:r>
            <w:r>
              <w:t>reikšmė skaičiuojama pagal formulę:</w:t>
            </w:r>
          </w:p>
          <w:p w14:paraId="4EF2E7FD" w14:textId="77777777" w:rsidR="006B0F58" w:rsidRDefault="003F02A3">
            <w:pPr>
              <w:jc w:val="both"/>
              <w:textAlignment w:val="baseline"/>
            </w:pPr>
            <m:oMath>
              <m:r>
                <w:rPr>
                  <w:rFonts w:ascii="Cambria Math" w:hAnsi="Cambria Math"/>
                </w:rPr>
                <m:t>k</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m:t>
                      </m:r>
                      <m:r>
                        <w:rPr>
                          <w:rFonts w:ascii="Cambria Math" w:hAnsi="Cambria Math"/>
                        </w:rPr>
                        <m:t>ž</m:t>
                      </m:r>
                      <m:r>
                        <w:rPr>
                          <w:rFonts w:ascii="Cambria Math" w:hAnsi="Cambria Math"/>
                        </w:rPr>
                        <m:t>ia</m:t>
                      </m:r>
                    </m:sub>
                  </m:sSub>
                </m:den>
              </m:f>
              <m:r>
                <w:rPr>
                  <w:rFonts w:ascii="Cambria Math" w:hAnsi="Cambria Math"/>
                </w:rPr>
                <m:t>×100-100</m:t>
              </m:r>
            </m:oMath>
            <w:r>
              <w:t>, (proc.) kur</w:t>
            </w:r>
          </w:p>
          <w:p w14:paraId="57BAC4A1" w14:textId="77777777" w:rsidR="006B0F58" w:rsidRDefault="003F02A3">
            <w:pPr>
              <w:jc w:val="both"/>
              <w:textAlignment w:val="baseline"/>
            </w:pPr>
            <w:proofErr w:type="spellStart"/>
            <w:r>
              <w:t>Ind</w:t>
            </w:r>
            <w:r>
              <w:rPr>
                <w:vertAlign w:val="subscript"/>
              </w:rPr>
              <w:t>naujausias</w:t>
            </w:r>
            <w:proofErr w:type="spellEnd"/>
            <w:r>
              <w:t xml:space="preserve"> – kreipimosi dėl kainos / įkainių peržiūros išsiuntimo kitai Šaliai dieną paskelbtas naujausias vartojimo prekių ir paslaugų indeksas ( „Vartojimo prekių ir paslaugų“).</w:t>
            </w:r>
          </w:p>
          <w:p w14:paraId="331627A9" w14:textId="77777777" w:rsidR="006B0F58" w:rsidRDefault="003F02A3">
            <w:pPr>
              <w:jc w:val="both"/>
            </w:pPr>
            <w:proofErr w:type="spellStart"/>
            <w:r>
              <w:t>Ind</w:t>
            </w:r>
            <w:r>
              <w:rPr>
                <w:vertAlign w:val="subscript"/>
              </w:rPr>
              <w:t>pradžia</w:t>
            </w:r>
            <w:proofErr w:type="spellEnd"/>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73FC49B2" w14:textId="77777777" w:rsidR="006B0F58" w:rsidRDefault="003F02A3">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30A4208F" w14:textId="77777777" w:rsidR="006B0F58" w:rsidRDefault="003F02A3">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kitus oficialius šaltinių duomenis</w:t>
            </w:r>
            <w:r>
              <w:rPr>
                <w:shd w:val="clear" w:color="auto" w:fill="FFFFFF"/>
              </w:rPr>
              <w:t>, kita svarbi informacija. Prašyme Šalis neturi teisės nurodyti kito indekso ar prašyti perskaičiavimo pagal kitą indeksą nei nurodytas šioje procedūroje.</w:t>
            </w:r>
          </w:p>
          <w:p w14:paraId="2381E132" w14:textId="77777777" w:rsidR="006B0F58" w:rsidRDefault="003F02A3">
            <w:pPr>
              <w:jc w:val="both"/>
              <w:rPr>
                <w:shd w:val="clear" w:color="auto" w:fill="FFFFFF"/>
              </w:rPr>
            </w:pPr>
            <w:r>
              <w:rPr>
                <w:shd w:val="clear" w:color="auto" w:fill="FFFFFF"/>
              </w:rPr>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48A90D6F" w14:textId="77777777" w:rsidR="006B0F58" w:rsidRDefault="003F02A3">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6B0F58" w14:paraId="44A6BD6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60F00B3" w14:textId="77777777" w:rsidR="006B0F58" w:rsidRDefault="003F02A3">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689AC823" w14:textId="77777777" w:rsidR="006B0F58" w:rsidRDefault="003F02A3">
            <w:r>
              <w:t>Netaikoma</w:t>
            </w:r>
          </w:p>
          <w:p w14:paraId="14FCE340" w14:textId="77777777" w:rsidR="006B0F58" w:rsidRDefault="006B0F58"/>
        </w:tc>
      </w:tr>
      <w:tr w:rsidR="006B0F58" w14:paraId="4839822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BBC15BE" w14:textId="77777777" w:rsidR="006B0F58" w:rsidRDefault="003F02A3">
            <w:pPr>
              <w:rPr>
                <w:b/>
                <w:bCs/>
              </w:rPr>
            </w:pPr>
            <w:r>
              <w:rPr>
                <w:b/>
                <w:bCs/>
              </w:rPr>
              <w:t xml:space="preserve">5.4. Sutarties kainos / įkainių apskaičiavimas taikant </w:t>
            </w:r>
            <w:r>
              <w:rPr>
                <w:b/>
                <w:bCs/>
                <w:u w:val="single"/>
              </w:rPr>
              <w:t>kiekio (apimties)</w:t>
            </w:r>
            <w:r>
              <w:rPr>
                <w:b/>
                <w:bCs/>
              </w:rPr>
              <w:t xml:space="preserve"> </w:t>
            </w:r>
            <w:r>
              <w:rPr>
                <w:b/>
                <w:bCs/>
              </w:rPr>
              <w:lastRenderedPageBreak/>
              <w:t>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099AFC42" w14:textId="77777777" w:rsidR="006B0F58" w:rsidRDefault="003F02A3">
            <w:r>
              <w:lastRenderedPageBreak/>
              <w:t>Netaikoma</w:t>
            </w:r>
          </w:p>
          <w:p w14:paraId="19CC287A" w14:textId="77777777" w:rsidR="006B0F58" w:rsidRDefault="006B0F58">
            <w:pPr>
              <w:rPr>
                <w:color w:val="FF0000"/>
              </w:rPr>
            </w:pPr>
          </w:p>
        </w:tc>
      </w:tr>
      <w:tr w:rsidR="006B0F58" w14:paraId="69BA23C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142BDA0" w14:textId="77777777" w:rsidR="006B0F58" w:rsidRDefault="003F02A3">
            <w:pPr>
              <w:rPr>
                <w:b/>
                <w:bCs/>
              </w:rPr>
            </w:pPr>
            <w:r>
              <w:rPr>
                <w:b/>
                <w:bCs/>
              </w:rPr>
              <w:lastRenderedPageBreak/>
              <w:t xml:space="preserve">5.5. Atsiskaitymo su </w:t>
            </w:r>
            <w:r>
              <w:rPr>
                <w:b/>
                <w:bCs/>
              </w:rPr>
              <w:t>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58718A73" w14:textId="77777777" w:rsidR="006B0F58" w:rsidRDefault="003F02A3">
            <w:pPr>
              <w:jc w:val="both"/>
            </w:pPr>
            <w:r>
              <w:t>Pirkėjas atsiskaito su Tiekėju ne vėliau kaip per 30 kalendorinių dienų nuo Sąskaitos gavimo dienos.</w:t>
            </w:r>
          </w:p>
          <w:p w14:paraId="16D94A20" w14:textId="77777777" w:rsidR="006B0F58" w:rsidRDefault="006B0F58">
            <w:pPr>
              <w:jc w:val="both"/>
            </w:pPr>
          </w:p>
          <w:p w14:paraId="28FD7A21" w14:textId="77777777" w:rsidR="006B0F58" w:rsidRDefault="003F02A3">
            <w:pPr>
              <w:jc w:val="both"/>
            </w:pPr>
            <w:r>
              <w:t>Apmokėjimo sąlygos:</w:t>
            </w:r>
          </w:p>
          <w:p w14:paraId="1F4308ED" w14:textId="77777777" w:rsidR="006B0F58" w:rsidRDefault="003F02A3">
            <w:pPr>
              <w:pStyle w:val="Sraopastraipa"/>
              <w:numPr>
                <w:ilvl w:val="0"/>
                <w:numId w:val="2"/>
              </w:numPr>
              <w:tabs>
                <w:tab w:val="left" w:pos="306"/>
              </w:tabs>
              <w:ind w:left="0" w:firstLine="0"/>
              <w:jc w:val="both"/>
              <w:rPr>
                <w:rFonts w:eastAsia="Times New Roman"/>
                <w:sz w:val="24"/>
                <w:szCs w:val="24"/>
              </w:rPr>
            </w:pPr>
            <w:r>
              <w:rPr>
                <w:rFonts w:eastAsia="Times New Roman"/>
                <w:sz w:val="24"/>
                <w:szCs w:val="24"/>
              </w:rPr>
              <w:t xml:space="preserve">Už tinkamai ir faktiškai suteiktas paslaugas mokama pagal Sutarties priede Nr. 2 nurodytus </w:t>
            </w:r>
            <w:r>
              <w:rPr>
                <w:rFonts w:eastAsia="Times New Roman"/>
                <w:sz w:val="24"/>
                <w:szCs w:val="24"/>
              </w:rPr>
              <w:t>įkainius.</w:t>
            </w:r>
          </w:p>
        </w:tc>
      </w:tr>
      <w:tr w:rsidR="006B0F58" w14:paraId="4B0B575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FB14D5" w14:textId="77777777" w:rsidR="006B0F58" w:rsidRDefault="003F02A3">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4F5B082B" w14:textId="77777777" w:rsidR="006B0F58" w:rsidRDefault="003F02A3">
            <w:r>
              <w:t>Netaikoma</w:t>
            </w:r>
          </w:p>
          <w:p w14:paraId="72553CD3" w14:textId="77777777" w:rsidR="006B0F58" w:rsidRDefault="006B0F58"/>
        </w:tc>
      </w:tr>
      <w:tr w:rsidR="006B0F58" w14:paraId="24275F0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D23C6EF" w14:textId="77777777" w:rsidR="006B0F58" w:rsidRDefault="003F02A3">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3093761F" w14:textId="77777777" w:rsidR="006B0F58" w:rsidRDefault="003F02A3">
            <w:r>
              <w:t>Netaikoma</w:t>
            </w:r>
          </w:p>
        </w:tc>
      </w:tr>
      <w:tr w:rsidR="006B0F58" w14:paraId="7405997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5763CC2" w14:textId="77777777" w:rsidR="006B0F58" w:rsidRDefault="003F02A3">
            <w:pPr>
              <w:jc w:val="center"/>
              <w:rPr>
                <w:b/>
                <w:bCs/>
              </w:rPr>
            </w:pPr>
            <w:r>
              <w:rPr>
                <w:b/>
                <w:bCs/>
              </w:rPr>
              <w:t>6. PASLAUGŲ KOKYBĖ IR GARANTINIAI ĮSIPAREIGOJIMAI</w:t>
            </w:r>
          </w:p>
        </w:tc>
      </w:tr>
      <w:tr w:rsidR="006B0F58" w14:paraId="7A40C96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5DC8262" w14:textId="77777777" w:rsidR="006B0F58" w:rsidRDefault="003F02A3">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4782A6AB" w14:textId="77777777" w:rsidR="006B0F58" w:rsidRDefault="003F02A3">
            <w:r>
              <w:t>Netaikoma</w:t>
            </w:r>
          </w:p>
        </w:tc>
      </w:tr>
      <w:tr w:rsidR="006B0F58" w14:paraId="6C182720"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27A9795" w14:textId="77777777" w:rsidR="006B0F58" w:rsidRDefault="003F02A3">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54160705" w14:textId="77777777" w:rsidR="006B0F58" w:rsidRDefault="003F02A3">
            <w:pPr>
              <w:jc w:val="both"/>
            </w:pPr>
            <w:r>
              <w:t xml:space="preserve">Sutarties galiojimo metu nustačius Paslaugų </w:t>
            </w:r>
            <w:r>
              <w:t>trūkumų, Tiekėjas turi </w:t>
            </w:r>
            <w:r>
              <w:rPr>
                <w:b/>
                <w:bCs/>
              </w:rPr>
              <w:t>ne vėliau kaip</w:t>
            </w:r>
            <w:r>
              <w:t> per 5 (penkias) darbo dienas nuo rašytinės pretenzijos gavimo dienos pašalinti Paslaugų trūkumus.</w:t>
            </w:r>
          </w:p>
        </w:tc>
      </w:tr>
      <w:tr w:rsidR="006B0F58" w14:paraId="529A6984"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75A1EE6F" w14:textId="77777777" w:rsidR="006B0F58" w:rsidRDefault="003F02A3">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6045033F" w14:textId="77777777" w:rsidR="006B0F58" w:rsidRDefault="003F02A3">
            <w:r>
              <w:t>Netaikoma</w:t>
            </w:r>
          </w:p>
        </w:tc>
      </w:tr>
      <w:tr w:rsidR="006B0F58" w14:paraId="03929E8C"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8CEE0CC" w14:textId="77777777" w:rsidR="006B0F58" w:rsidRDefault="003F02A3">
            <w:pPr>
              <w:jc w:val="center"/>
              <w:rPr>
                <w:b/>
                <w:bCs/>
              </w:rPr>
            </w:pPr>
            <w:r>
              <w:rPr>
                <w:b/>
                <w:bCs/>
              </w:rPr>
              <w:t>7. SUTARTIES VYKDYMUI PASITELKIAMI SUBTIEKĖJAI IR (AR) SPECIALISTAI</w:t>
            </w:r>
          </w:p>
        </w:tc>
      </w:tr>
      <w:tr w:rsidR="006B0F58" w14:paraId="274F8DF1"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AD90953" w14:textId="77777777" w:rsidR="006B0F58" w:rsidRDefault="003F02A3">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63476BEC" w14:textId="77777777" w:rsidR="006B0F58" w:rsidRDefault="003F02A3">
            <w:pPr>
              <w:jc w:val="both"/>
            </w:pPr>
            <w:r>
              <w:t>Sutarties vykdymui subtiekėjai ir (ar) specialistai nepasitelkiami.</w:t>
            </w:r>
          </w:p>
          <w:p w14:paraId="46043478" w14:textId="77777777" w:rsidR="006B0F58" w:rsidRDefault="006B0F58">
            <w:pPr>
              <w:jc w:val="both"/>
            </w:pPr>
          </w:p>
          <w:p w14:paraId="2A5DC37A" w14:textId="77777777" w:rsidR="006B0F58" w:rsidRDefault="003F02A3">
            <w:pPr>
              <w:jc w:val="both"/>
              <w:rPr>
                <w:color w:val="227ACB"/>
              </w:rPr>
            </w:pPr>
            <w:r>
              <w:rPr>
                <w:color w:val="227ACB"/>
              </w:rPr>
              <w:t>arba</w:t>
            </w:r>
          </w:p>
          <w:p w14:paraId="6A20D7AA" w14:textId="77777777" w:rsidR="006B0F58" w:rsidRDefault="006B0F58">
            <w:pPr>
              <w:jc w:val="both"/>
            </w:pPr>
          </w:p>
          <w:p w14:paraId="08FE8561" w14:textId="77777777" w:rsidR="006B0F58" w:rsidRDefault="003F02A3">
            <w:pPr>
              <w:jc w:val="both"/>
            </w:pPr>
            <w:r>
              <w:t xml:space="preserve">Sutarties vykdymui pasitelkiami subtiekėjai ir (ar) specialistai yra nurodyti </w:t>
            </w:r>
            <w:r>
              <w:t>Sutarties priede Nr. 3 „Sutarties vykdymui pasitelkiami subtiekėjai ir (ar) specialistai“</w:t>
            </w:r>
          </w:p>
        </w:tc>
      </w:tr>
      <w:tr w:rsidR="006B0F58" w14:paraId="08472A3C"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20516C4" w14:textId="77777777" w:rsidR="006B0F58" w:rsidRDefault="003F02A3">
            <w:pPr>
              <w:jc w:val="center"/>
              <w:rPr>
                <w:b/>
                <w:bCs/>
              </w:rPr>
            </w:pPr>
            <w:r>
              <w:rPr>
                <w:b/>
                <w:bCs/>
              </w:rPr>
              <w:t>8. PRIEVOLIŲ PAGAL SUTARTĮ ĮVYKDYMO UŽTIKRINIMAS</w:t>
            </w:r>
          </w:p>
        </w:tc>
      </w:tr>
      <w:tr w:rsidR="006B0F58" w14:paraId="0B0DCF95"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D2BE8C9" w14:textId="77777777" w:rsidR="006B0F58" w:rsidRDefault="003F02A3">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088E2836" w14:textId="77777777" w:rsidR="006B0F58" w:rsidRDefault="003F02A3">
            <w:r>
              <w:t>Prievolių pagal Sutartį įvykdymas užtikrinamas:</w:t>
            </w:r>
          </w:p>
          <w:p w14:paraId="50A95424" w14:textId="77777777" w:rsidR="006B0F58" w:rsidRDefault="003F02A3">
            <w:r>
              <w:t>Netesybomis (delspinigiais, bauda).</w:t>
            </w:r>
          </w:p>
        </w:tc>
      </w:tr>
      <w:tr w:rsidR="006B0F58" w14:paraId="6B0B2AF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BE14D30" w14:textId="77777777" w:rsidR="006B0F58" w:rsidRDefault="003F02A3">
            <w:pPr>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7D5AFDE7" w14:textId="77777777" w:rsidR="006B0F58" w:rsidRDefault="003F02A3">
            <w:r>
              <w:t>Netaikoma</w:t>
            </w:r>
          </w:p>
          <w:p w14:paraId="26CB9476" w14:textId="77777777" w:rsidR="006B0F58" w:rsidRDefault="006B0F58"/>
        </w:tc>
      </w:tr>
      <w:tr w:rsidR="006B0F58" w14:paraId="52D02D6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67D07A0" w14:textId="77777777" w:rsidR="006B0F58" w:rsidRDefault="003F02A3">
            <w:pPr>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259A4531" w14:textId="77777777" w:rsidR="006B0F58" w:rsidRDefault="003F02A3">
            <w:r>
              <w:t>Netaikoma</w:t>
            </w:r>
          </w:p>
          <w:p w14:paraId="2A5D27E4" w14:textId="77777777" w:rsidR="006B0F58" w:rsidRDefault="006B0F58"/>
        </w:tc>
      </w:tr>
      <w:tr w:rsidR="006B0F58" w14:paraId="09CFD06B"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76B48AD" w14:textId="77777777" w:rsidR="006B0F58" w:rsidRDefault="003F02A3">
            <w:pPr>
              <w:jc w:val="center"/>
              <w:rPr>
                <w:b/>
                <w:bCs/>
              </w:rPr>
            </w:pPr>
            <w:r>
              <w:rPr>
                <w:b/>
                <w:bCs/>
              </w:rPr>
              <w:t>9. ŠALIŲ ATSAKOMYBĖ</w:t>
            </w:r>
          </w:p>
        </w:tc>
      </w:tr>
      <w:tr w:rsidR="006B0F58" w14:paraId="4057D31F"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47B5BDC" w14:textId="77777777" w:rsidR="006B0F58" w:rsidRDefault="003F02A3">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0B7FC93D" w14:textId="77777777" w:rsidR="006B0F58" w:rsidRDefault="003F02A3">
            <w:pPr>
              <w:jc w:val="both"/>
            </w:pPr>
            <w:r>
              <w:rPr>
                <w:bCs/>
              </w:rPr>
              <w:t xml:space="preserve">Jei </w:t>
            </w:r>
            <w:r>
              <w:rPr>
                <w:bCs/>
              </w:rPr>
              <w:t>Pirkėjas, gavęs tinkamai pateiktą ir užpildytą Sąskaitą, uždelsia atsiskaityti už tinkamai Tiekėjo suteiktas kokybiškas Paslaugas per Sutartyje nurodytą term</w:t>
            </w:r>
            <w:r>
              <w:rPr>
                <w:bCs/>
              </w:rPr>
              <w:t>iną, Tiekėjas nuo kitos nei nustatytas terminas dienos skaičiuoja Pirkėjui 0,02 (dvi šimtosios) procento dydžio delspinigius nuo neapmokėtos sumos be PVM už kiekvieną vėlavimo dieną.</w:t>
            </w:r>
          </w:p>
        </w:tc>
      </w:tr>
      <w:tr w:rsidR="006B0F58" w14:paraId="63C9BAC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044B1B51" w14:textId="77777777" w:rsidR="006B0F58" w:rsidRDefault="003F02A3">
            <w:pPr>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506397BD" w14:textId="77777777" w:rsidR="006B0F58" w:rsidRDefault="003F02A3">
            <w:pPr>
              <w:jc w:val="both"/>
            </w:pPr>
            <w:r>
              <w:t xml:space="preserve">9.2.1. Jeigu Tiekėjas vėluoja suteikti Paslaugas arba nevykdo kitų sutartinių įsipareigojimų, Pirkėjas nuo kitos nei nustatytas terminas dienos </w:t>
            </w:r>
            <w:r>
              <w:t>Tiekėjui skaičiuoja 20 eurų dydžio delspinigius už kiekvieną uždelstą dieną laiku nesuteikus Paslaugų.</w:t>
            </w:r>
          </w:p>
          <w:p w14:paraId="17C11909" w14:textId="77777777" w:rsidR="006B0F58" w:rsidRDefault="003F02A3">
            <w:pPr>
              <w:jc w:val="both"/>
            </w:pPr>
            <w:r>
              <w:t xml:space="preserve">9.2.2. Jeigu Tiekėjas vėluoja grąžinti dėl Tiekėjui mokėtinos </w:t>
            </w:r>
            <w:r>
              <w:lastRenderedPageBreak/>
              <w:t>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5EA2CE8" w14:textId="77777777" w:rsidR="006B0F58" w:rsidRDefault="003F02A3">
            <w:pPr>
              <w:widowControl w:val="0"/>
              <w:tabs>
                <w:tab w:val="left" w:pos="5760"/>
              </w:tabs>
              <w:spacing w:after="120"/>
              <w:jc w:val="both"/>
            </w:pPr>
            <w:r>
              <w:t>9.2.3. Tiekėjas privalo sumokėti Pirkėjui netesybas per 30 kalendorinių</w:t>
            </w:r>
            <w:r>
              <w:rPr>
                <w:bCs/>
              </w:rPr>
              <w:t xml:space="preserve"> </w:t>
            </w:r>
            <w:r>
              <w:t>dienų nuo Pirkėjo pareikalavimo, jeigu netesybų suma nėra išskaitoma iš Tiekėjui mokėtinos sumos.</w:t>
            </w:r>
          </w:p>
        </w:tc>
      </w:tr>
      <w:tr w:rsidR="006B0F58" w14:paraId="3A6A5AEA"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D0FB08C" w14:textId="77777777" w:rsidR="006B0F58" w:rsidRDefault="003F02A3">
            <w:pPr>
              <w:rPr>
                <w:b/>
                <w:bCs/>
              </w:rPr>
            </w:pPr>
            <w:r>
              <w:rPr>
                <w:b/>
                <w:bCs/>
              </w:rPr>
              <w:lastRenderedPageBreak/>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6DF4CA8A" w14:textId="77777777" w:rsidR="006B0F58" w:rsidRDefault="003F02A3">
            <w:pPr>
              <w:jc w:val="both"/>
            </w:pPr>
            <w:r>
              <w:t xml:space="preserve">9.3.1. Nutraukus Sutartį dėl esminio Sutarties pažeidimo, nustatyto Sutarties Specialiosiose </w:t>
            </w:r>
            <w:r>
              <w:t>sąlygose, mokama 10 procentų dydžio bauda nuo Pradinės Sutarties vertės, nurodytos Specialiųjų sąlygų 5.2 punkte.</w:t>
            </w:r>
          </w:p>
          <w:p w14:paraId="630B0E9C" w14:textId="77777777" w:rsidR="006B0F58" w:rsidRDefault="006B0F58">
            <w:pPr>
              <w:jc w:val="both"/>
            </w:pPr>
          </w:p>
          <w:p w14:paraId="3A3C67E4" w14:textId="77777777" w:rsidR="006B0F58" w:rsidRDefault="003F02A3">
            <w:pPr>
              <w:jc w:val="both"/>
            </w:pPr>
            <w:r>
              <w:t>9.3.2. Nepagrįstai nutraukus Sutarties vykdymą ne Sutartyje nustatyta tvarka, mokama 10 procentų dydžio bauda nuo Pradinės Sutarties vertės, nurodytos Specialiųjų sąlygų 5.2 punkte.</w:t>
            </w:r>
          </w:p>
        </w:tc>
      </w:tr>
      <w:tr w:rsidR="006B0F58" w14:paraId="1DDD39C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D2E889E" w14:textId="77777777" w:rsidR="006B0F58" w:rsidRDefault="003F02A3">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1D3BE56D" w14:textId="77777777" w:rsidR="006B0F58" w:rsidRDefault="003F02A3">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6B0F58" w14:paraId="7DAAFFB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AFE3D17" w14:textId="77777777" w:rsidR="006B0F58" w:rsidRDefault="003F02A3">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167A853B" w14:textId="77777777" w:rsidR="006B0F58" w:rsidRDefault="003F02A3">
            <w:r>
              <w:t>Netaikoma</w:t>
            </w:r>
          </w:p>
          <w:p w14:paraId="7555F528" w14:textId="77777777" w:rsidR="006B0F58" w:rsidRDefault="006B0F58"/>
        </w:tc>
      </w:tr>
      <w:tr w:rsidR="006B0F58" w14:paraId="6CE6754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2421A10C" w14:textId="77777777" w:rsidR="006B0F58" w:rsidRDefault="003F02A3">
            <w:pPr>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392C036E" w14:textId="77777777" w:rsidR="006B0F58" w:rsidRDefault="003F02A3">
            <w:r>
              <w:t>Netaikoma</w:t>
            </w:r>
          </w:p>
          <w:p w14:paraId="688C6408" w14:textId="77777777" w:rsidR="006B0F58" w:rsidRDefault="006B0F58"/>
        </w:tc>
      </w:tr>
      <w:tr w:rsidR="006B0F58" w14:paraId="30DCA6BD"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602DED9F" w14:textId="77777777" w:rsidR="006B0F58" w:rsidRDefault="003F02A3">
            <w:pPr>
              <w:rPr>
                <w:b/>
                <w:bCs/>
              </w:rPr>
            </w:pPr>
            <w:r>
              <w:rPr>
                <w:b/>
                <w:bCs/>
              </w:rPr>
              <w:t xml:space="preserve">9.7. Tiekėjui taikomos netesybos dėl pirkimo dokumentuose nustatytų kokybinių kriterijų </w:t>
            </w:r>
            <w:proofErr w:type="spellStart"/>
            <w:r>
              <w:rPr>
                <w:b/>
                <w:bCs/>
              </w:rPr>
              <w:t>nepasiekimo</w:t>
            </w:r>
            <w:proofErr w:type="spellEnd"/>
            <w:r>
              <w:rPr>
                <w:b/>
                <w:bCs/>
              </w:rPr>
              <w:t xml:space="preserve">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5D01DBE1" w14:textId="77777777" w:rsidR="006B0F58" w:rsidRDefault="003F02A3">
            <w:pPr>
              <w:spacing w:line="276" w:lineRule="auto"/>
              <w:jc w:val="both"/>
            </w:pPr>
            <w:r>
              <w:t>3000 eurų baudą, jei paslaugas teikia specialistas turintis mažesnę patirtį, nei buvo nurodyta pasiūlyme</w:t>
            </w:r>
          </w:p>
          <w:p w14:paraId="2B5D2EE4" w14:textId="77777777" w:rsidR="006B0F58" w:rsidRDefault="006B0F58">
            <w:pPr>
              <w:spacing w:line="276" w:lineRule="auto"/>
              <w:jc w:val="both"/>
            </w:pPr>
          </w:p>
        </w:tc>
      </w:tr>
      <w:tr w:rsidR="006B0F58" w14:paraId="2363B927" w14:textId="77777777">
        <w:trPr>
          <w:trHeight w:val="1560"/>
        </w:trPr>
        <w:tc>
          <w:tcPr>
            <w:tcW w:w="3096" w:type="dxa"/>
            <w:gridSpan w:val="2"/>
            <w:tcBorders>
              <w:top w:val="single" w:sz="4" w:space="0" w:color="000000"/>
              <w:left w:val="single" w:sz="4" w:space="0" w:color="000000"/>
              <w:bottom w:val="single" w:sz="4" w:space="0" w:color="000000"/>
              <w:right w:val="single" w:sz="4" w:space="0" w:color="000000"/>
            </w:tcBorders>
          </w:tcPr>
          <w:p w14:paraId="1BF56632" w14:textId="77777777" w:rsidR="006B0F58" w:rsidRDefault="003F02A3">
            <w:pPr>
              <w:rPr>
                <w:b/>
                <w:bCs/>
              </w:rPr>
            </w:pPr>
            <w:r>
              <w:rPr>
                <w:b/>
                <w:bCs/>
              </w:rPr>
              <w:t xml:space="preserve">9.8. Tiekėjui taikomos netesybos dėl </w:t>
            </w:r>
            <w:r>
              <w:rPr>
                <w:b/>
                <w:bCs/>
              </w:rPr>
              <w:t>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305E5538" w14:textId="77777777" w:rsidR="006B0F58" w:rsidRDefault="003F02A3">
            <w:r>
              <w:t>Netaikoma</w:t>
            </w:r>
          </w:p>
          <w:p w14:paraId="2DF82301" w14:textId="77777777" w:rsidR="006B0F58" w:rsidRDefault="006B0F58"/>
        </w:tc>
      </w:tr>
      <w:tr w:rsidR="006B0F58" w14:paraId="6EF18BB6"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3C2D433" w14:textId="77777777" w:rsidR="006B0F58" w:rsidRDefault="003F02A3">
            <w:pPr>
              <w:rPr>
                <w:b/>
                <w:bCs/>
              </w:rPr>
            </w:pPr>
            <w:r>
              <w:rPr>
                <w:b/>
                <w:bCs/>
              </w:rPr>
              <w:t xml:space="preserve">9.9. Tiekėjui taikoma bauda dėl Pirkėjo simbolių, pavadinimo ir ženklo </w:t>
            </w:r>
            <w:r>
              <w:rPr>
                <w:b/>
                <w:bCs/>
              </w:rPr>
              <w:lastRenderedPageBreak/>
              <w:t>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245389DC" w14:textId="77777777" w:rsidR="006B0F58" w:rsidRDefault="003F02A3">
            <w:r>
              <w:lastRenderedPageBreak/>
              <w:t>Netaikoma</w:t>
            </w:r>
          </w:p>
          <w:p w14:paraId="33DC94E4" w14:textId="77777777" w:rsidR="006B0F58" w:rsidRDefault="006B0F58"/>
          <w:p w14:paraId="3048ABBF" w14:textId="77777777" w:rsidR="006B0F58" w:rsidRDefault="006B0F58"/>
        </w:tc>
      </w:tr>
      <w:tr w:rsidR="006B0F58" w14:paraId="48DB12BE"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389B057" w14:textId="77777777" w:rsidR="006B0F58" w:rsidRDefault="003F02A3">
            <w:pPr>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143ED0C0" w14:textId="77777777" w:rsidR="006B0F58" w:rsidRDefault="003F02A3">
            <w:r>
              <w:t>Netaikoma</w:t>
            </w:r>
          </w:p>
        </w:tc>
      </w:tr>
      <w:tr w:rsidR="006B0F58" w14:paraId="78D32586"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76AD752" w14:textId="77777777" w:rsidR="006B0F58" w:rsidRDefault="003F02A3">
            <w:pPr>
              <w:jc w:val="center"/>
              <w:rPr>
                <w:b/>
                <w:bCs/>
              </w:rPr>
            </w:pPr>
            <w:r>
              <w:rPr>
                <w:b/>
                <w:bCs/>
              </w:rPr>
              <w:t>10. ESMINĖS SUTARTIES SĄLYGOS</w:t>
            </w:r>
          </w:p>
        </w:tc>
      </w:tr>
      <w:tr w:rsidR="006B0F58" w14:paraId="4169CC6B"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5753837C" w14:textId="77777777" w:rsidR="006B0F58" w:rsidRDefault="003F02A3">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39E804FD" w14:textId="77777777" w:rsidR="006B0F58" w:rsidRDefault="003F02A3">
            <w:pPr>
              <w:jc w:val="both"/>
              <w:rPr>
                <w:bCs/>
                <w:kern w:val="2"/>
                <w:szCs w:val="24"/>
              </w:rPr>
            </w:pPr>
            <w:r>
              <w:rPr>
                <w:bCs/>
                <w:kern w:val="2"/>
                <w:szCs w:val="24"/>
              </w:rPr>
              <w:t>10.1.1. Paslaugų suteikimo terminas;</w:t>
            </w:r>
          </w:p>
          <w:p w14:paraId="151428B1" w14:textId="77777777" w:rsidR="006B0F58" w:rsidRDefault="003F02A3">
            <w:pPr>
              <w:jc w:val="both"/>
              <w:rPr>
                <w:b/>
                <w:bCs/>
                <w:color w:val="4472C4"/>
                <w:kern w:val="2"/>
                <w:szCs w:val="24"/>
              </w:rPr>
            </w:pPr>
            <w:r>
              <w:rPr>
                <w:bCs/>
                <w:kern w:val="2"/>
                <w:szCs w:val="24"/>
              </w:rPr>
              <w:t>10.1.2. Paslaugų kokybė, paslaugų techniniai</w:t>
            </w:r>
            <w:r>
              <w:rPr>
                <w:bCs/>
                <w:kern w:val="2"/>
                <w:szCs w:val="24"/>
              </w:rPr>
              <w:t xml:space="preserve"> parametrai nurodyti techninėje specifikacijoje.</w:t>
            </w:r>
          </w:p>
        </w:tc>
      </w:tr>
      <w:tr w:rsidR="006B0F58" w14:paraId="7B8D9AF2"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2D3EE9B" w14:textId="77777777" w:rsidR="006B0F58" w:rsidRDefault="003F02A3">
            <w:pPr>
              <w:rPr>
                <w:b/>
                <w:bCs/>
              </w:rPr>
            </w:pPr>
            <w:r>
              <w:rPr>
                <w:b/>
                <w:bCs/>
              </w:rPr>
              <w:t xml:space="preserve">10.2. </w:t>
            </w:r>
            <w:r>
              <w:rPr>
                <w:b/>
                <w:bCs/>
              </w:rPr>
              <w:t>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67755998" w14:textId="77777777" w:rsidR="006B0F58" w:rsidRDefault="003F02A3">
            <w:pPr>
              <w:tabs>
                <w:tab w:val="left" w:pos="451"/>
              </w:tabs>
              <w:jc w:val="both"/>
              <w:rPr>
                <w:kern w:val="2"/>
                <w:szCs w:val="24"/>
              </w:rPr>
            </w:pPr>
            <w:r>
              <w:rPr>
                <w:kern w:val="2"/>
                <w:szCs w:val="24"/>
              </w:rPr>
              <w:t>10.2.2. Paslaugų termino/ etapo termino pažeidimas ilgiau nei 15 (penkiolika) dienų;</w:t>
            </w:r>
          </w:p>
          <w:p w14:paraId="1BFAF948" w14:textId="77777777" w:rsidR="006B0F58" w:rsidRDefault="003F02A3">
            <w:pPr>
              <w:jc w:val="both"/>
              <w:rPr>
                <w:kern w:val="2"/>
                <w:szCs w:val="24"/>
              </w:rPr>
            </w:pPr>
            <w:r>
              <w:rPr>
                <w:kern w:val="2"/>
                <w:szCs w:val="24"/>
              </w:rPr>
              <w:t>10.2.2. Paslaugų</w:t>
            </w:r>
            <w:r>
              <w:rPr>
                <w:kern w:val="2"/>
                <w:szCs w:val="24"/>
              </w:rPr>
              <w:t xml:space="preserve"> neatitikimas kokybės reikalavimams.</w:t>
            </w:r>
          </w:p>
          <w:p w14:paraId="063A0990" w14:textId="77777777" w:rsidR="006B0F58" w:rsidRDefault="006B0F58">
            <w:pPr>
              <w:rPr>
                <w:kern w:val="2"/>
                <w:szCs w:val="24"/>
              </w:rPr>
            </w:pPr>
          </w:p>
        </w:tc>
      </w:tr>
      <w:tr w:rsidR="006B0F58" w14:paraId="3F9B66E3"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27E3A9E" w14:textId="77777777" w:rsidR="006B0F58" w:rsidRDefault="003F02A3">
            <w:pPr>
              <w:jc w:val="center"/>
              <w:rPr>
                <w:b/>
                <w:bCs/>
              </w:rPr>
            </w:pPr>
            <w:r>
              <w:rPr>
                <w:b/>
                <w:bCs/>
              </w:rPr>
              <w:t>11. SUTARTIES GALIOJIMAS IR KEITIMAS</w:t>
            </w:r>
          </w:p>
        </w:tc>
      </w:tr>
      <w:tr w:rsidR="006B0F58" w14:paraId="7F5F98F7"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47C6E1BE" w14:textId="77777777" w:rsidR="006B0F58" w:rsidRDefault="003F02A3">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33CF073F" w14:textId="77777777" w:rsidR="006B0F58" w:rsidRDefault="003F02A3">
            <w:pPr>
              <w:jc w:val="both"/>
            </w:pPr>
            <w:r>
              <w:t>Ši Sutartis laikoma sudaryta ir įsigalioja nuo Sutarties pasirašymo dienos (antrosios Šalies pasirašymo dieną).</w:t>
            </w:r>
          </w:p>
          <w:p w14:paraId="2855D1D5" w14:textId="77777777" w:rsidR="006B0F58" w:rsidRDefault="003F02A3">
            <w:pPr>
              <w:jc w:val="both"/>
            </w:pPr>
            <w:r>
              <w:t xml:space="preserve">Sutartis galioja iki </w:t>
            </w:r>
            <w:r>
              <w:t>visiško prievolių įvykdymo (kol bus išnaudota Pradinės Sutarties vertė), bet jos terminas negali būti ilgesnis kaip 16 mėnesių.</w:t>
            </w:r>
          </w:p>
        </w:tc>
      </w:tr>
      <w:tr w:rsidR="006B0F58" w14:paraId="42FCC23C" w14:textId="77777777">
        <w:trPr>
          <w:trHeight w:val="300"/>
        </w:trPr>
        <w:tc>
          <w:tcPr>
            <w:tcW w:w="3096" w:type="dxa"/>
            <w:gridSpan w:val="2"/>
            <w:tcBorders>
              <w:top w:val="single" w:sz="4" w:space="0" w:color="000000"/>
              <w:left w:val="single" w:sz="4" w:space="0" w:color="000000"/>
              <w:bottom w:val="single" w:sz="4" w:space="0" w:color="000000"/>
              <w:right w:val="single" w:sz="4" w:space="0" w:color="000000"/>
            </w:tcBorders>
          </w:tcPr>
          <w:p w14:paraId="117C2B9A" w14:textId="77777777" w:rsidR="006B0F58" w:rsidRDefault="003F02A3">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63A16DC3" w14:textId="77777777" w:rsidR="006B0F58" w:rsidRDefault="003F02A3">
            <w:pPr>
              <w:jc w:val="both"/>
            </w:pPr>
            <w:r>
              <w:t>Netaikoma</w:t>
            </w:r>
          </w:p>
        </w:tc>
      </w:tr>
      <w:tr w:rsidR="006B0F58" w14:paraId="1E934F95"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75B43CF4" w14:textId="77777777" w:rsidR="006B0F58" w:rsidRDefault="003F02A3">
            <w:pPr>
              <w:jc w:val="center"/>
              <w:rPr>
                <w:b/>
                <w:bCs/>
              </w:rPr>
            </w:pPr>
            <w:r>
              <w:rPr>
                <w:b/>
                <w:bCs/>
              </w:rPr>
              <w:t>12. SUTARTIES NUTRAUKIMAS</w:t>
            </w:r>
          </w:p>
        </w:tc>
      </w:tr>
      <w:tr w:rsidR="006B0F58" w14:paraId="4A682BB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460D32F" w14:textId="77777777" w:rsidR="006B0F58" w:rsidRDefault="003F02A3">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6192738F" w14:textId="77777777" w:rsidR="006B0F58" w:rsidRDefault="003F02A3">
            <w:pPr>
              <w:jc w:val="both"/>
            </w:pPr>
            <w:r>
              <w:t>Sutartis gali būti nutraukiama rašytiniu Šalių susitarimu arba vienašališkai, Bendrosiose sąlygose ir šiais Specialiosiose sąlygose nurodytais atvejais ir nustatyta tvarka.</w:t>
            </w:r>
          </w:p>
        </w:tc>
      </w:tr>
      <w:tr w:rsidR="006B0F58" w14:paraId="3180DAE7"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961BB23" w14:textId="77777777" w:rsidR="006B0F58" w:rsidRDefault="003F02A3">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5554F545" w14:textId="77777777" w:rsidR="006B0F58" w:rsidRDefault="003F02A3">
            <w:pPr>
              <w:jc w:val="both"/>
            </w:pPr>
            <w:r>
              <w:t xml:space="preserve">12.2.1. jeigu Tiekėjas nevykdo prisiimtų </w:t>
            </w:r>
            <w:r>
              <w:t>įsipareigojimų už Sutartyje nustatytą Sutarties kainą / įkainius;</w:t>
            </w:r>
          </w:p>
          <w:p w14:paraId="375243D0" w14:textId="77777777" w:rsidR="006B0F58" w:rsidRDefault="003F02A3">
            <w:pPr>
              <w:jc w:val="both"/>
              <w:rPr>
                <w:rFonts w:eastAsia="Arial"/>
              </w:rPr>
            </w:pPr>
            <w: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14:paraId="6A00640B"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12.2.3. jeigu Tiekėjas pažeidžia Paslaugų suteikimo terminus ir priskaičiuotų netesybų už vėlavimą suma viršija 20 (dvidešimt) proc. Pradinės sutarties vertės;</w:t>
            </w:r>
          </w:p>
          <w:p w14:paraId="2C0ADFE6"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383C5598"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12.2.5. Tiekėjas daugiau kaip 2 (du) kartus suteikia Paslaugas, kurios neatitinka Sutartyje ir (ar) įstatymuose nustatytų reikalavimų Paslaugoms;</w:t>
            </w:r>
          </w:p>
          <w:p w14:paraId="7DAC764A"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C42FF6C" w14:textId="77777777" w:rsidR="006B0F58" w:rsidRDefault="003F02A3">
            <w:pPr>
              <w:tabs>
                <w:tab w:val="left" w:pos="567"/>
                <w:tab w:val="left" w:pos="851"/>
                <w:tab w:val="left" w:pos="992"/>
                <w:tab w:val="left" w:pos="1134"/>
              </w:tabs>
              <w:spacing w:line="252" w:lineRule="auto"/>
              <w:jc w:val="both"/>
              <w:rPr>
                <w:rFonts w:eastAsia="Arial"/>
              </w:rPr>
            </w:pPr>
            <w:r>
              <w:rPr>
                <w:rFonts w:eastAsia="Arial"/>
              </w:rPr>
              <w:t xml:space="preserve">12.2.7. Tiekėjas pažeidžia šios Sutarties nuostatas, </w:t>
            </w:r>
            <w:r>
              <w:rPr>
                <w:rFonts w:eastAsia="Arial"/>
              </w:rPr>
              <w:lastRenderedPageBreak/>
              <w:t>reglamentuojančias konkurenciją, intelektinės nuosavybės ar konfidencialios informacijos valdymą;</w:t>
            </w:r>
          </w:p>
          <w:p w14:paraId="114DCCE5" w14:textId="77777777" w:rsidR="006B0F58" w:rsidRDefault="003F02A3">
            <w:pPr>
              <w:spacing w:line="252" w:lineRule="auto"/>
              <w:jc w:val="both"/>
              <w:rPr>
                <w:shd w:val="clear" w:color="auto" w:fill="FFFFFF"/>
              </w:rPr>
            </w:pPr>
            <w:r>
              <w:rPr>
                <w:rFonts w:eastAsia="Arial"/>
              </w:rPr>
              <w:t>12.2.8.</w:t>
            </w:r>
            <w:r>
              <w:rPr>
                <w:shd w:val="clear" w:color="auto" w:fill="FFFFFF"/>
              </w:rPr>
              <w:t xml:space="preserve"> Tiekėjas ir (ar) jungtinės veiklos parneris (jei taikoma), ir (ar) subtiekėjas (jei taikoma) paslaugų</w:t>
            </w:r>
            <w:r>
              <w:t>, kurioms Sutartyje nustatyti aplinkos apsaugos vadybos sistemos reikalavimai,</w:t>
            </w:r>
            <w:r>
              <w:rPr>
                <w:shd w:val="clear" w:color="auto" w:fill="FFFFFF"/>
              </w:rPr>
              <w:t xml:space="preserve"> teikimo metu</w:t>
            </w:r>
            <w:r>
              <w:t xml:space="preserve">, </w:t>
            </w:r>
            <w:r>
              <w:rPr>
                <w:shd w:val="clear" w:color="auto" w:fill="FFFFFF"/>
              </w:rPr>
              <w:t>neturi galiojančio aplinkos apsaugos vadybos sistemos sertifikato, ir (ar) nepateikia sertifikato pratęsimo (neįsigyja naujo);</w:t>
            </w:r>
          </w:p>
          <w:p w14:paraId="70BA2DED" w14:textId="77777777" w:rsidR="006B0F58" w:rsidRDefault="003F02A3">
            <w:pPr>
              <w:jc w:val="both"/>
            </w:pPr>
            <w:r>
              <w:rPr>
                <w:rFonts w:eastAsia="Arial"/>
              </w:rPr>
              <w:t>12.2.9. Tiekėjas 2 (du) kartus pažeidžia esminę Sutarties sąlygą.</w:t>
            </w:r>
          </w:p>
        </w:tc>
      </w:tr>
      <w:tr w:rsidR="006B0F58" w14:paraId="2C0CCAB4"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375AA8DC" w14:textId="77777777" w:rsidR="006B0F58" w:rsidRDefault="003F02A3">
            <w:pPr>
              <w:jc w:val="center"/>
              <w:rPr>
                <w:b/>
                <w:bCs/>
              </w:rPr>
            </w:pPr>
            <w:r>
              <w:rPr>
                <w:b/>
                <w:bCs/>
              </w:rPr>
              <w:lastRenderedPageBreak/>
              <w:t>13. APLINKOS APSAUGOS IR SOCIALINIAI KRITERIJAI</w:t>
            </w:r>
          </w:p>
        </w:tc>
      </w:tr>
      <w:tr w:rsidR="006B0F58" w14:paraId="455BDBA8"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01C91983" w14:textId="77777777" w:rsidR="006B0F58" w:rsidRDefault="003F02A3">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1AE459F5" w14:textId="77777777" w:rsidR="006B0F58" w:rsidRDefault="003F02A3">
            <w:pPr>
              <w:tabs>
                <w:tab w:val="left" w:pos="851"/>
                <w:tab w:val="left" w:pos="993"/>
              </w:tabs>
              <w:suppressAutoHyphens w:val="0"/>
              <w:overflowPunct w:val="0"/>
              <w:jc w:val="both"/>
            </w:pPr>
            <w:r>
              <w:t>13.1.1. Vadovaujantis Lietuvos Respublikos aplinkos ministro 2011 m. birželio 28 d. įsakymo Nr. D1-508 „</w:t>
            </w:r>
            <w:hyperlink r:id="rId13">
              <w:r>
                <w:rPr>
                  <w:rStyle w:val="Hipersaitas"/>
                  <w:color w:val="0070C0"/>
                </w:rPr>
                <w:t>Dėl Aplinkos apsaugos kriterijų taikymo, vykdant žaliuosius pirkimus, tvarkos aprašo patvirtinimo</w:t>
              </w:r>
            </w:hyperlink>
            <w:r>
              <w:t xml:space="preserve">“ (toliau - Tvarkos aprašas) 4 punktu, pirkimas laikomas žaliuoju, nes atitinka 4.4.3 </w:t>
            </w:r>
            <w:proofErr w:type="spellStart"/>
            <w:r>
              <w:t>papunktye</w:t>
            </w:r>
            <w:proofErr w:type="spellEnd"/>
            <w:r>
              <w:t xml:space="preserve"> nustatytas sąlygas: </w:t>
            </w:r>
            <w:r>
              <w:rPr>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w:t>
            </w:r>
            <w:r>
              <w:rPr>
                <w:szCs w:val="24"/>
              </w:rPr>
              <w:t>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6B0F58" w14:paraId="0FE6A01C"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700689BB" w14:textId="77777777" w:rsidR="006B0F58" w:rsidRDefault="003F02A3">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45DEB2A2" w14:textId="77777777" w:rsidR="006B0F58" w:rsidRDefault="003F02A3">
            <w:r>
              <w:rPr>
                <w:shd w:val="clear" w:color="auto" w:fill="FFFFFF"/>
              </w:rPr>
              <w:t>Netaikoma</w:t>
            </w:r>
          </w:p>
          <w:p w14:paraId="0B77D9AE" w14:textId="77777777" w:rsidR="006B0F58" w:rsidRDefault="006B0F58"/>
        </w:tc>
      </w:tr>
      <w:tr w:rsidR="006B0F58" w14:paraId="23F64201"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1D9918FB" w14:textId="77777777" w:rsidR="006B0F58" w:rsidRDefault="003F02A3">
            <w:pPr>
              <w:jc w:val="center"/>
              <w:rPr>
                <w:b/>
                <w:bCs/>
              </w:rPr>
            </w:pPr>
            <w:r>
              <w:rPr>
                <w:b/>
                <w:bCs/>
              </w:rPr>
              <w:t>14. BENDRŲJŲ SĄLYGŲ PAKEITIMAI IR PAPILDYMAI</w:t>
            </w:r>
          </w:p>
          <w:p w14:paraId="1560219D" w14:textId="77777777" w:rsidR="006B0F58" w:rsidRDefault="006B0F58">
            <w:pPr>
              <w:jc w:val="center"/>
            </w:pPr>
          </w:p>
        </w:tc>
      </w:tr>
      <w:tr w:rsidR="006B0F58" w14:paraId="5607B9B7" w14:textId="77777777">
        <w:trPr>
          <w:trHeight w:val="300"/>
        </w:trPr>
        <w:tc>
          <w:tcPr>
            <w:tcW w:w="3115" w:type="dxa"/>
            <w:gridSpan w:val="3"/>
            <w:tcBorders>
              <w:top w:val="single" w:sz="4" w:space="0" w:color="000000"/>
              <w:left w:val="single" w:sz="4" w:space="0" w:color="000000"/>
              <w:bottom w:val="single" w:sz="4" w:space="0" w:color="000000"/>
              <w:right w:val="single" w:sz="4" w:space="0" w:color="000000"/>
            </w:tcBorders>
          </w:tcPr>
          <w:p w14:paraId="394EDC28" w14:textId="77777777" w:rsidR="006B0F58" w:rsidRDefault="003F02A3">
            <w:pPr>
              <w:rPr>
                <w:b/>
                <w:bCs/>
              </w:rPr>
            </w:pPr>
            <w:r>
              <w:rPr>
                <w:b/>
                <w:bCs/>
              </w:rPr>
              <w:t>14.2.</w:t>
            </w:r>
          </w:p>
        </w:tc>
        <w:tc>
          <w:tcPr>
            <w:tcW w:w="6419" w:type="dxa"/>
            <w:gridSpan w:val="2"/>
            <w:tcBorders>
              <w:top w:val="single" w:sz="4" w:space="0" w:color="000000"/>
              <w:left w:val="single" w:sz="4" w:space="0" w:color="000000"/>
              <w:bottom w:val="single" w:sz="4" w:space="0" w:color="000000"/>
              <w:right w:val="single" w:sz="4" w:space="0" w:color="000000"/>
            </w:tcBorders>
          </w:tcPr>
          <w:p w14:paraId="2160C26D" w14:textId="77777777" w:rsidR="006B0F58" w:rsidRDefault="003F02A3">
            <w:r>
              <w:t>Šalys susitaria papildyti Sutarties Bendrąsias sąlygas nurodytu punktu, tačiau numeracijos nekeisti:</w:t>
            </w:r>
          </w:p>
          <w:p w14:paraId="180F858C" w14:textId="77777777" w:rsidR="006B0F58" w:rsidRDefault="003F02A3">
            <w:r>
              <w:t>14.2. Asmens duomenys:</w:t>
            </w:r>
          </w:p>
          <w:p w14:paraId="26831D4F" w14:textId="77777777" w:rsidR="006B0F58" w:rsidRDefault="003F02A3">
            <w: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0F082430" w14:textId="77777777" w:rsidR="006B0F58" w:rsidRDefault="003F02A3">
            <w:r>
              <w:t xml:space="preserve">14.2.2. Šalys, kaip savarankiški duomenų valdytojai, šios Sutarties sudarymo ir vykdymo, dokumentų valdymo, finansinės apskaitos, o, prireikus, ir teisėtų interesų apsaugos </w:t>
            </w:r>
            <w:r>
              <w:lastRenderedPageBreak/>
              <w:t>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14:paraId="4660F9AA" w14:textId="77777777" w:rsidR="006B0F58" w:rsidRDefault="003F02A3">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1156B964" w14:textId="77777777" w:rsidR="006B0F58" w:rsidRDefault="003F02A3">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4712E182" w14:textId="77777777" w:rsidR="006B0F58" w:rsidRDefault="003F02A3">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w:t>
            </w:r>
            <w:r>
              <w:t xml:space="preserve"> susijusiems su Sutarties vykdymu, mokesčių inspekcijai ir kitiems asmenims, kuriems teikti asmens duomenis įpareigoja teisės aktai.</w:t>
            </w:r>
          </w:p>
          <w:p w14:paraId="3A620A33" w14:textId="77777777" w:rsidR="006B0F58" w:rsidRDefault="003F02A3">
            <w: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w:t>
            </w:r>
            <w:r>
              <w:t>sčių; pateikti skundą Valstybinei duomenų apsaugos inspekcijai dėl Šalių veiksmų, susijusių su asmens duomenų tvarkymu ar duomenų subjektų teisių įgyvendinimu.</w:t>
            </w:r>
          </w:p>
          <w:p w14:paraId="5E2E156D" w14:textId="77777777" w:rsidR="006B0F58" w:rsidRDefault="003F02A3">
            <w:r>
              <w:t xml:space="preserve">14.2.7. Duomenų subjektai dėl teisių įgyvendinimo ar kitais </w:t>
            </w:r>
            <w:r>
              <w:lastRenderedPageBreak/>
              <w:t>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14:paraId="28F8DAB4" w14:textId="77777777" w:rsidR="006B0F58" w:rsidRDefault="003F02A3">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6DEAF8A4" w14:textId="77777777" w:rsidR="006B0F58" w:rsidRDefault="003F02A3">
            <w:r>
              <w:t>14.2.9. Paslaugų teikėjas, teikdamas paslaugas tvarkys mokymų dalyvių asmens duomenis kaip duomenų tvarkytojas Perkančiosios organizacijos vardu ir pagal jos nurodymus, laikydamasis Šalių pasirašytoje asmens duomenų tvarkymo sutartyje nurodytų sąlygų.</w:t>
            </w:r>
          </w:p>
          <w:p w14:paraId="6A518FD4" w14:textId="77777777" w:rsidR="006B0F58" w:rsidRDefault="006B0F58"/>
        </w:tc>
      </w:tr>
      <w:tr w:rsidR="006B0F58" w14:paraId="3C2DCEA8" w14:textId="77777777">
        <w:trPr>
          <w:trHeight w:val="300"/>
        </w:trPr>
        <w:tc>
          <w:tcPr>
            <w:tcW w:w="9534" w:type="dxa"/>
            <w:gridSpan w:val="5"/>
            <w:tcBorders>
              <w:top w:val="single" w:sz="4" w:space="0" w:color="000000"/>
              <w:left w:val="single" w:sz="4" w:space="0" w:color="000000"/>
              <w:bottom w:val="single" w:sz="4" w:space="0" w:color="000000"/>
              <w:right w:val="single" w:sz="4" w:space="0" w:color="000000"/>
            </w:tcBorders>
          </w:tcPr>
          <w:p w14:paraId="016C8B6F" w14:textId="77777777" w:rsidR="006B0F58" w:rsidRDefault="003F02A3">
            <w:pPr>
              <w:jc w:val="center"/>
              <w:rPr>
                <w:b/>
                <w:bCs/>
              </w:rPr>
            </w:pPr>
            <w:r>
              <w:rPr>
                <w:b/>
                <w:bCs/>
              </w:rPr>
              <w:lastRenderedPageBreak/>
              <w:t>15. SUTARTIES PRIEDAI</w:t>
            </w:r>
          </w:p>
        </w:tc>
      </w:tr>
      <w:tr w:rsidR="006B0F58" w14:paraId="458FA73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445DD8C0" w14:textId="77777777" w:rsidR="006B0F58" w:rsidRDefault="003F02A3">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5F511B42" w14:textId="77777777" w:rsidR="006B0F58" w:rsidRDefault="003F02A3">
            <w:r>
              <w:t>Techninė specifikacija</w:t>
            </w:r>
          </w:p>
        </w:tc>
      </w:tr>
      <w:tr w:rsidR="006B0F58" w14:paraId="3D2F8B0E"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30DD213" w14:textId="77777777" w:rsidR="006B0F58" w:rsidRDefault="003F02A3">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3441037C" w14:textId="77777777" w:rsidR="006B0F58" w:rsidRDefault="003F02A3">
            <w:r>
              <w:t>Pasiūlymas</w:t>
            </w:r>
          </w:p>
        </w:tc>
      </w:tr>
      <w:tr w:rsidR="006B0F58" w14:paraId="0A5ECF07" w14:textId="77777777">
        <w:trPr>
          <w:trHeight w:val="300"/>
        </w:trPr>
        <w:tc>
          <w:tcPr>
            <w:tcW w:w="3055" w:type="dxa"/>
            <w:tcBorders>
              <w:left w:val="single" w:sz="4" w:space="0" w:color="000000"/>
              <w:bottom w:val="single" w:sz="4" w:space="0" w:color="000000"/>
              <w:right w:val="single" w:sz="4" w:space="0" w:color="000000"/>
            </w:tcBorders>
          </w:tcPr>
          <w:p w14:paraId="63F67E36" w14:textId="77777777" w:rsidR="006B0F58" w:rsidRDefault="003F02A3">
            <w:pPr>
              <w:jc w:val="center"/>
              <w:rPr>
                <w:b/>
                <w:bCs/>
              </w:rPr>
            </w:pPr>
            <w:r>
              <w:rPr>
                <w:b/>
                <w:bCs/>
              </w:rPr>
              <w:t xml:space="preserve">15.3. </w:t>
            </w:r>
            <w:r>
              <w:rPr>
                <w:b/>
                <w:bCs/>
              </w:rPr>
              <w:t>Priedas Nr. 3</w:t>
            </w:r>
          </w:p>
        </w:tc>
        <w:tc>
          <w:tcPr>
            <w:tcW w:w="6479" w:type="dxa"/>
            <w:gridSpan w:val="4"/>
            <w:tcBorders>
              <w:left w:val="single" w:sz="4" w:space="0" w:color="000000"/>
              <w:bottom w:val="single" w:sz="4" w:space="0" w:color="000000"/>
              <w:right w:val="single" w:sz="4" w:space="0" w:color="000000"/>
            </w:tcBorders>
          </w:tcPr>
          <w:p w14:paraId="0254CD90" w14:textId="77777777" w:rsidR="006B0F58" w:rsidRDefault="003F02A3">
            <w:pPr>
              <w:jc w:val="both"/>
              <w:rPr>
                <w:i/>
                <w:iCs/>
              </w:rPr>
            </w:pPr>
            <w:r>
              <w:t xml:space="preserve">Sutarties vykdymui pasitelkiami subtiekėjai ir (ar) specialistai </w:t>
            </w:r>
            <w:r>
              <w:rPr>
                <w:i/>
                <w:iCs/>
              </w:rPr>
              <w:t>(pridedamas, jei pasitelkiami subtiekėjai ir (ar) specialistai)</w:t>
            </w:r>
          </w:p>
        </w:tc>
      </w:tr>
      <w:tr w:rsidR="006B0F58" w14:paraId="65387281" w14:textId="77777777">
        <w:trPr>
          <w:trHeight w:val="300"/>
        </w:trPr>
        <w:tc>
          <w:tcPr>
            <w:tcW w:w="3055" w:type="dxa"/>
            <w:tcBorders>
              <w:left w:val="single" w:sz="4" w:space="0" w:color="000000"/>
              <w:bottom w:val="single" w:sz="4" w:space="0" w:color="000000"/>
              <w:right w:val="single" w:sz="4" w:space="0" w:color="000000"/>
            </w:tcBorders>
          </w:tcPr>
          <w:p w14:paraId="7238FE7B" w14:textId="77777777" w:rsidR="006B0F58" w:rsidRDefault="003F02A3">
            <w:pPr>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14:paraId="0F87BBB3" w14:textId="77777777" w:rsidR="006B0F58" w:rsidRDefault="003F02A3">
            <w:r>
              <w:t>Asmens duomenų tvarkymo sutartis</w:t>
            </w:r>
          </w:p>
        </w:tc>
      </w:tr>
      <w:tr w:rsidR="006B0F58" w14:paraId="73278088" w14:textId="77777777">
        <w:tc>
          <w:tcPr>
            <w:tcW w:w="9534" w:type="dxa"/>
            <w:gridSpan w:val="5"/>
            <w:tcBorders>
              <w:top w:val="single" w:sz="4" w:space="0" w:color="000000"/>
              <w:left w:val="single" w:sz="4" w:space="0" w:color="000000"/>
              <w:bottom w:val="single" w:sz="4" w:space="0" w:color="000000"/>
              <w:right w:val="single" w:sz="4" w:space="0" w:color="000000"/>
            </w:tcBorders>
          </w:tcPr>
          <w:p w14:paraId="418DACB5" w14:textId="77777777" w:rsidR="006B0F58" w:rsidRDefault="003F02A3">
            <w:pPr>
              <w:jc w:val="center"/>
              <w:rPr>
                <w:b/>
                <w:bCs/>
              </w:rPr>
            </w:pPr>
            <w:r>
              <w:rPr>
                <w:b/>
                <w:bCs/>
              </w:rPr>
              <w:t>16. ŠALIŲ ATSTOVŲ PARAŠAI</w:t>
            </w:r>
          </w:p>
        </w:tc>
      </w:tr>
      <w:tr w:rsidR="006B0F58" w14:paraId="579F052C"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4D7AC702" w14:textId="77777777" w:rsidR="006B0F58" w:rsidRDefault="003F02A3">
            <w:pPr>
              <w:jc w:val="center"/>
              <w:rPr>
                <w:b/>
                <w:bCs/>
              </w:rPr>
            </w:pPr>
            <w:r>
              <w:rPr>
                <w:b/>
                <w:bCs/>
              </w:rPr>
              <w:t>PIRKĖJAS</w:t>
            </w:r>
          </w:p>
        </w:tc>
        <w:tc>
          <w:tcPr>
            <w:tcW w:w="4308" w:type="dxa"/>
            <w:tcBorders>
              <w:top w:val="single" w:sz="4" w:space="0" w:color="000000"/>
              <w:left w:val="single" w:sz="4" w:space="0" w:color="000000"/>
              <w:bottom w:val="single" w:sz="4" w:space="0" w:color="000000"/>
              <w:right w:val="single" w:sz="4" w:space="0" w:color="000000"/>
            </w:tcBorders>
          </w:tcPr>
          <w:p w14:paraId="7A317D40" w14:textId="77777777" w:rsidR="006B0F58" w:rsidRDefault="003F02A3">
            <w:pPr>
              <w:jc w:val="center"/>
              <w:rPr>
                <w:b/>
                <w:bCs/>
              </w:rPr>
            </w:pPr>
            <w:r>
              <w:rPr>
                <w:b/>
                <w:bCs/>
              </w:rPr>
              <w:t>TIEKĖJAS</w:t>
            </w:r>
          </w:p>
        </w:tc>
      </w:tr>
      <w:tr w:rsidR="006B0F58" w14:paraId="40936E6C"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0A964BD2" w14:textId="77777777" w:rsidR="006B0F58" w:rsidRDefault="003F02A3">
            <w:pPr>
              <w:jc w:val="center"/>
              <w:rPr>
                <w:color w:val="4472C4"/>
              </w:rPr>
            </w:pPr>
            <w:r>
              <w:rPr>
                <w:color w:val="4472C4"/>
              </w:rPr>
              <w:t>(nurodomos atstovo pareigos, vardas, pavardė)</w:t>
            </w:r>
          </w:p>
        </w:tc>
        <w:tc>
          <w:tcPr>
            <w:tcW w:w="4308" w:type="dxa"/>
            <w:tcBorders>
              <w:top w:val="single" w:sz="4" w:space="0" w:color="000000"/>
              <w:left w:val="single" w:sz="4" w:space="0" w:color="000000"/>
              <w:bottom w:val="single" w:sz="4" w:space="0" w:color="000000"/>
              <w:right w:val="single" w:sz="4" w:space="0" w:color="000000"/>
            </w:tcBorders>
          </w:tcPr>
          <w:p w14:paraId="42E75ACE" w14:textId="77777777" w:rsidR="006B0F58" w:rsidRDefault="003F02A3">
            <w:pPr>
              <w:jc w:val="center"/>
              <w:rPr>
                <w:color w:val="4472C4"/>
              </w:rPr>
            </w:pPr>
            <w:r>
              <w:rPr>
                <w:color w:val="4472C4"/>
              </w:rPr>
              <w:t>(nurodomos atstovo pareigos, vardas, pavardė)</w:t>
            </w:r>
          </w:p>
        </w:tc>
      </w:tr>
      <w:tr w:rsidR="006B0F58" w14:paraId="3BB0C1E7" w14:textId="77777777">
        <w:tc>
          <w:tcPr>
            <w:tcW w:w="5226" w:type="dxa"/>
            <w:gridSpan w:val="4"/>
            <w:tcBorders>
              <w:top w:val="single" w:sz="4" w:space="0" w:color="000000"/>
              <w:left w:val="single" w:sz="4" w:space="0" w:color="000000"/>
              <w:bottom w:val="single" w:sz="4" w:space="0" w:color="000000"/>
              <w:right w:val="single" w:sz="4" w:space="0" w:color="000000"/>
            </w:tcBorders>
          </w:tcPr>
          <w:p w14:paraId="72FFFA0D" w14:textId="77777777" w:rsidR="006B0F58" w:rsidRDefault="006B0F58">
            <w:pPr>
              <w:jc w:val="center"/>
              <w:rPr>
                <w:b/>
                <w:bCs/>
                <w:color w:val="4472C4"/>
              </w:rPr>
            </w:pPr>
          </w:p>
          <w:p w14:paraId="6128B63D" w14:textId="77777777" w:rsidR="006B0F58" w:rsidRDefault="003F02A3">
            <w:pPr>
              <w:jc w:val="center"/>
              <w:rPr>
                <w:b/>
                <w:bCs/>
                <w:color w:val="4472C4"/>
              </w:rPr>
            </w:pPr>
            <w:r>
              <w:rPr>
                <w:b/>
                <w:bCs/>
                <w:color w:val="4472C4"/>
              </w:rPr>
              <w:t>(parašas)</w:t>
            </w:r>
          </w:p>
          <w:p w14:paraId="71E42331" w14:textId="77777777" w:rsidR="006B0F58" w:rsidRDefault="006B0F58">
            <w:pPr>
              <w:jc w:val="center"/>
              <w:rPr>
                <w:b/>
                <w:bCs/>
                <w:color w:val="4472C4"/>
              </w:rPr>
            </w:pPr>
          </w:p>
          <w:p w14:paraId="5826F141" w14:textId="77777777" w:rsidR="006B0F58" w:rsidRDefault="006B0F58">
            <w:pPr>
              <w:jc w:val="center"/>
              <w:rPr>
                <w:b/>
                <w:bCs/>
                <w:color w:val="4472C4"/>
              </w:rPr>
            </w:pPr>
          </w:p>
        </w:tc>
        <w:tc>
          <w:tcPr>
            <w:tcW w:w="4308" w:type="dxa"/>
            <w:tcBorders>
              <w:top w:val="single" w:sz="4" w:space="0" w:color="000000"/>
              <w:left w:val="single" w:sz="4" w:space="0" w:color="000000"/>
              <w:bottom w:val="single" w:sz="4" w:space="0" w:color="000000"/>
              <w:right w:val="single" w:sz="4" w:space="0" w:color="000000"/>
            </w:tcBorders>
          </w:tcPr>
          <w:p w14:paraId="69023E86" w14:textId="77777777" w:rsidR="006B0F58" w:rsidRDefault="006B0F58">
            <w:pPr>
              <w:jc w:val="center"/>
              <w:rPr>
                <w:b/>
                <w:bCs/>
                <w:color w:val="4472C4"/>
              </w:rPr>
            </w:pPr>
          </w:p>
          <w:p w14:paraId="16259ACF" w14:textId="77777777" w:rsidR="006B0F58" w:rsidRDefault="003F02A3">
            <w:pPr>
              <w:jc w:val="center"/>
              <w:rPr>
                <w:b/>
                <w:bCs/>
                <w:color w:val="4472C4"/>
              </w:rPr>
            </w:pPr>
            <w:r>
              <w:rPr>
                <w:b/>
                <w:bCs/>
                <w:color w:val="4472C4"/>
              </w:rPr>
              <w:t>(parašas)</w:t>
            </w:r>
          </w:p>
        </w:tc>
      </w:tr>
    </w:tbl>
    <w:p w14:paraId="070B986F" w14:textId="77777777" w:rsidR="006B0F58" w:rsidRDefault="006B0F58"/>
    <w:p w14:paraId="62E381CF" w14:textId="77777777" w:rsidR="006B0F58" w:rsidRDefault="003F02A3">
      <w:pPr>
        <w:tabs>
          <w:tab w:val="left" w:pos="5400"/>
        </w:tabs>
        <w:jc w:val="center"/>
        <w:textAlignment w:val="center"/>
        <w:rPr>
          <w:b/>
          <w:bCs/>
        </w:rPr>
      </w:pPr>
      <w:r>
        <w:rPr>
          <w:b/>
          <w:bCs/>
        </w:rPr>
        <w:t>______________</w:t>
      </w:r>
    </w:p>
    <w:p w14:paraId="4CF7D7D6" w14:textId="77777777" w:rsidR="006B0F58" w:rsidRDefault="006B0F58"/>
    <w:p w14:paraId="5B200D53" w14:textId="77777777" w:rsidR="006B0F58" w:rsidRDefault="006B0F58"/>
    <w:sectPr w:rsidR="006B0F58">
      <w:headerReference w:type="default" r:id="rId14"/>
      <w:footerReference w:type="default" r:id="rId15"/>
      <w:headerReference w:type="first" r:id="rId16"/>
      <w:footerReference w:type="first" r:id="rId17"/>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D9AE7" w14:textId="77777777" w:rsidR="003F02A3" w:rsidRDefault="003F02A3">
      <w:r>
        <w:separator/>
      </w:r>
    </w:p>
  </w:endnote>
  <w:endnote w:type="continuationSeparator" w:id="0">
    <w:p w14:paraId="7098ACD7" w14:textId="77777777" w:rsidR="003F02A3" w:rsidRDefault="003F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altName w:val="Calibri"/>
    <w:charset w:val="00"/>
    <w:family w:val="roman"/>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E21C4" w14:textId="77777777" w:rsidR="006B0F58" w:rsidRDefault="006B0F5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67C7E" w14:textId="77777777" w:rsidR="006B0F58" w:rsidRDefault="006B0F5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C9BE" w14:textId="77777777" w:rsidR="006B0F58" w:rsidRDefault="006B0F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1F306" w14:textId="77777777" w:rsidR="003F02A3" w:rsidRDefault="003F02A3">
      <w:r>
        <w:separator/>
      </w:r>
    </w:p>
  </w:footnote>
  <w:footnote w:type="continuationSeparator" w:id="0">
    <w:p w14:paraId="51CE386C" w14:textId="77777777" w:rsidR="003F02A3" w:rsidRDefault="003F0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A6481" w14:textId="77777777" w:rsidR="006B0F58" w:rsidRDefault="003F02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8</w:t>
    </w:r>
    <w:r>
      <w:rPr>
        <w:rFonts w:ascii="Arial" w:eastAsia="Arial" w:hAnsi="Arial" w:cs="Arial"/>
        <w:sz w:val="18"/>
        <w:szCs w:val="18"/>
      </w:rPr>
      <w:fldChar w:fldCharType="end"/>
    </w:r>
  </w:p>
  <w:p w14:paraId="3B0E621C" w14:textId="77777777" w:rsidR="006B0F58" w:rsidRDefault="006B0F58">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57A22" w14:textId="77777777" w:rsidR="006B0F58" w:rsidRDefault="003F02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w:t>
    </w:r>
    <w:r>
      <w:rPr>
        <w:rFonts w:ascii="Arial" w:eastAsia="Arial" w:hAnsi="Arial" w:cs="Arial"/>
        <w:sz w:val="18"/>
        <w:szCs w:val="18"/>
      </w:rPr>
      <w:t>0</w:t>
    </w:r>
    <w:r>
      <w:rPr>
        <w:rFonts w:ascii="Arial" w:eastAsia="Arial" w:hAnsi="Arial" w:cs="Arial"/>
        <w:sz w:val="18"/>
        <w:szCs w:val="18"/>
      </w:rPr>
      <w:fldChar w:fldCharType="end"/>
    </w:r>
  </w:p>
  <w:p w14:paraId="365B7558" w14:textId="77777777" w:rsidR="006B0F58" w:rsidRDefault="006B0F58">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0A3B4" w14:textId="77777777" w:rsidR="006B0F58" w:rsidRDefault="006B0F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2136C9"/>
    <w:multiLevelType w:val="multilevel"/>
    <w:tmpl w:val="1CE009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C81B90"/>
    <w:multiLevelType w:val="multilevel"/>
    <w:tmpl w:val="3C9CA1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8A71EC8"/>
    <w:multiLevelType w:val="multilevel"/>
    <w:tmpl w:val="FFFFFFFF"/>
    <w:lvl w:ilvl="0">
      <w:start w:val="1"/>
      <w:numFmt w:val="decimal"/>
      <w:lvlText w:val="%1."/>
      <w:lvlJc w:val="left"/>
      <w:pPr>
        <w:ind w:left="720" w:hanging="360"/>
      </w:pPr>
      <w:rPr>
        <w:rFonts w:ascii="Times New Roman" w:hAnsi="Times New Roman" w:cs="Times New Roman" w:hint="default"/>
        <w:b w:val="0"/>
        <w:bCs w:val="0"/>
      </w:rPr>
    </w:lvl>
    <w:lvl w:ilvl="1">
      <w:start w:val="1"/>
      <w:numFmt w:val="decimal"/>
      <w:lvlText w:val="%1.%2."/>
      <w:lvlJc w:val="left"/>
      <w:pPr>
        <w:ind w:left="1440" w:hanging="360"/>
      </w:pPr>
      <w:rPr>
        <w:rFonts w:cs="Times New Roman"/>
      </w:rPr>
    </w:lvl>
    <w:lvl w:ilvl="2">
      <w:start w:val="1"/>
      <w:numFmt w:val="decimal"/>
      <w:lvlText w:val="%1.%2.%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63DB01FD"/>
    <w:multiLevelType w:val="multilevel"/>
    <w:tmpl w:val="0856451A"/>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61953799">
    <w:abstractNumId w:val="3"/>
  </w:num>
  <w:num w:numId="2" w16cid:durableId="1502967281">
    <w:abstractNumId w:val="1"/>
  </w:num>
  <w:num w:numId="3" w16cid:durableId="1538857940">
    <w:abstractNumId w:val="0"/>
  </w:num>
  <w:num w:numId="4" w16cid:durableId="1650091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F58"/>
    <w:rsid w:val="00155538"/>
    <w:rsid w:val="003F02A3"/>
    <w:rsid w:val="006B0F58"/>
    <w:rsid w:val="00AD72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4D7CF"/>
  <w15:docId w15:val="{C3C26FBE-9D77-4D00-90A6-A4B2F1CEA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basedOn w:val="prastasis"/>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 ds:uri="d1b24185-aeae-4433-b70e-7616315af5c2"/>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70788</Words>
  <Characters>40350</Characters>
  <Application>Microsoft Office Word</Application>
  <DocSecurity>0</DocSecurity>
  <Lines>336</Lines>
  <Paragraphs>221</Paragraphs>
  <ScaleCrop>false</ScaleCrop>
  <Company/>
  <LinksUpToDate>false</LinksUpToDate>
  <CharactersWithSpaces>110917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3</cp:revision>
  <dcterms:created xsi:type="dcterms:W3CDTF">2026-04-16T15:48:00Z</dcterms:created>
  <dcterms:modified xsi:type="dcterms:W3CDTF">2026-04-16T15:55:00Z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